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1: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临河区农业生产社会化服务项目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领导小组名单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区农科局党组书记、局长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</w:rPr>
        <w:t>苗三明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李广文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区财政局副局长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区农经中心主任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刘海平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区农科局改革与合作经济指导股股长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张月容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区农科局种植业股股长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区农科局科教股股长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区农科局耕保股股长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何忠萍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区推广中心主任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张永杰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区耕保中心负责人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区农机中心主任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区农经中心副主任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杨  晨 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区农经中心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业务股长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1920" w:firstLineChars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各乡镇(农场)乡镇长(董事长)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领导小组办公室设在临河区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农经中心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，办公室主任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杨晨</w:t>
      </w:r>
      <w:r>
        <w:rPr>
          <w:rFonts w:hint="eastAsia" w:ascii="仿宋_GB2312" w:hAnsi="仿宋_GB2312" w:eastAsia="仿宋_GB2312" w:cs="仿宋_GB2312"/>
          <w:sz w:val="32"/>
          <w:szCs w:val="32"/>
        </w:rPr>
        <w:t>。领导小组办公室具体负责项目的日常管理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绩效评价和工作总结等工作。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C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customStyle="1" w:styleId="3">
    <w:name w:val="BodyTextIndent"/>
    <w:basedOn w:val="1"/>
    <w:qFormat/>
    <w:uiPriority w:val="0"/>
    <w:pPr>
      <w:spacing w:line="360" w:lineRule="auto"/>
      <w:ind w:firstLine="573"/>
      <w:jc w:val="both"/>
    </w:pPr>
    <w:rPr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2026-07-07T02:33:04Z</dcterms:created>
  <dc:creator>Administrator</dc:creator>
  <cp:lastModifiedBy>Administrator</cp:lastModifiedBy>
  <dcterms:modified xsi:type="dcterms:W3CDTF">2026-07-07T02:33:08Z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