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附件1：</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eastAsia="方正小标宋简体"/>
          <w:color w:val="auto"/>
          <w:sz w:val="32"/>
          <w:szCs w:val="32"/>
          <w:highlight w:val="none"/>
          <w:lang w:val="en-US" w:eastAsia="zh-CN"/>
        </w:rPr>
      </w:pPr>
    </w:p>
    <w:p>
      <w:pPr>
        <w:keepNext w:val="0"/>
        <w:keepLines w:val="0"/>
        <w:pageBreakBefore w:val="0"/>
        <w:kinsoku/>
        <w:wordWrap/>
        <w:overflowPunct/>
        <w:topLinePunct w:val="0"/>
        <w:autoSpaceDE/>
        <w:autoSpaceDN/>
        <w:bidi w:val="0"/>
        <w:adjustRightInd/>
        <w:spacing w:line="560" w:lineRule="exact"/>
        <w:jc w:val="center"/>
        <w:textAlignment w:val="auto"/>
        <w:rPr>
          <w:rFonts w:ascii="方正小标宋简体" w:eastAsia="方正小标宋简体"/>
          <w:color w:val="auto"/>
          <w:sz w:val="44"/>
          <w:szCs w:val="44"/>
          <w:highlight w:val="none"/>
        </w:rPr>
      </w:pPr>
      <w:r>
        <w:rPr>
          <w:rFonts w:hint="eastAsia" w:ascii="方正小标宋简体" w:eastAsia="方正小标宋简体"/>
          <w:color w:val="auto"/>
          <w:sz w:val="44"/>
          <w:szCs w:val="44"/>
          <w:highlight w:val="none"/>
          <w:lang w:val="en-US" w:eastAsia="zh-CN"/>
        </w:rPr>
        <w:t>临河区</w:t>
      </w:r>
      <w:r>
        <w:rPr>
          <w:rFonts w:hint="eastAsia" w:ascii="方正小标宋简体" w:eastAsia="方正小标宋简体"/>
          <w:color w:val="auto"/>
          <w:sz w:val="44"/>
          <w:szCs w:val="44"/>
          <w:highlight w:val="none"/>
        </w:rPr>
        <w:t>20</w:t>
      </w:r>
      <w:r>
        <w:rPr>
          <w:rFonts w:hint="eastAsia" w:ascii="方正小标宋简体" w:eastAsia="方正小标宋简体"/>
          <w:color w:val="auto"/>
          <w:sz w:val="44"/>
          <w:szCs w:val="44"/>
          <w:highlight w:val="none"/>
          <w:lang w:val="en-US" w:eastAsia="zh-CN"/>
        </w:rPr>
        <w:t>23</w:t>
      </w:r>
      <w:r>
        <w:rPr>
          <w:rFonts w:hint="eastAsia" w:ascii="方正小标宋简体" w:eastAsia="方正小标宋简体"/>
          <w:color w:val="auto"/>
          <w:sz w:val="44"/>
          <w:szCs w:val="44"/>
          <w:highlight w:val="none"/>
        </w:rPr>
        <w:t>年基层农技推广体系</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eastAsia="方正小标宋简体"/>
          <w:color w:val="auto"/>
          <w:sz w:val="32"/>
          <w:szCs w:val="32"/>
          <w:highlight w:val="none"/>
        </w:rPr>
      </w:pPr>
      <w:r>
        <w:rPr>
          <w:rFonts w:hint="eastAsia" w:ascii="方正小标宋简体" w:eastAsia="方正小标宋简体"/>
          <w:color w:val="auto"/>
          <w:sz w:val="44"/>
          <w:szCs w:val="44"/>
          <w:highlight w:val="none"/>
        </w:rPr>
        <w:t>改革与建设</w:t>
      </w:r>
      <w:r>
        <w:rPr>
          <w:rFonts w:hint="eastAsia" w:ascii="方正小标宋简体" w:eastAsia="方正小标宋简体"/>
          <w:color w:val="auto"/>
          <w:sz w:val="44"/>
          <w:szCs w:val="44"/>
          <w:highlight w:val="none"/>
          <w:lang w:val="en-US" w:eastAsia="zh-CN"/>
        </w:rPr>
        <w:t>补助项目</w:t>
      </w:r>
      <w:r>
        <w:rPr>
          <w:rFonts w:hint="eastAsia" w:ascii="方正小标宋简体" w:eastAsia="方正小标宋简体"/>
          <w:color w:val="auto"/>
          <w:sz w:val="44"/>
          <w:szCs w:val="44"/>
          <w:highlight w:val="none"/>
        </w:rPr>
        <w:t>实施方案</w:t>
      </w:r>
    </w:p>
    <w:p>
      <w:pPr>
        <w:pStyle w:val="7"/>
        <w:keepNext w:val="0"/>
        <w:keepLines w:val="0"/>
        <w:pageBreakBefore w:val="0"/>
        <w:kinsoku/>
        <w:wordWrap/>
        <w:overflowPunct/>
        <w:topLinePunct w:val="0"/>
        <w:autoSpaceDE/>
        <w:autoSpaceDN/>
        <w:bidi w:val="0"/>
        <w:spacing w:line="560" w:lineRule="exact"/>
        <w:textAlignment w:val="auto"/>
        <w:rPr>
          <w:rFonts w:hint="eastAsia"/>
          <w:color w:val="auto"/>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2023年中央财政继续对基层农技推广体系改革与建设补助项目给予支持，根据巴彦淖尔市农牧局和财政局有关要求，为持续提升临河区农技推广服务能力，</w:t>
      </w:r>
      <w:r>
        <w:rPr>
          <w:rFonts w:hint="eastAsia" w:ascii="仿宋" w:hAnsi="仿宋" w:eastAsia="仿宋" w:cs="仿宋"/>
          <w:color w:val="auto"/>
          <w:sz w:val="32"/>
          <w:szCs w:val="32"/>
        </w:rPr>
        <w:t>全力保障粮食和重要农产品稳定安全供给</w:t>
      </w:r>
      <w:r>
        <w:rPr>
          <w:rFonts w:hint="eastAsia" w:ascii="仿宋" w:hAnsi="仿宋" w:eastAsia="仿宋" w:cs="仿宋"/>
          <w:color w:val="auto"/>
          <w:sz w:val="32"/>
          <w:szCs w:val="32"/>
          <w:highlight w:val="none"/>
          <w:lang w:val="en-US" w:eastAsia="zh-CN"/>
        </w:rPr>
        <w:t>，现就临河区2023年基层农技推广体系改革与建设补助项目制定如下方案：</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color w:val="auto"/>
          <w:kern w:val="0"/>
          <w:sz w:val="32"/>
          <w:szCs w:val="32"/>
          <w:lang w:val="en-US" w:eastAsia="zh-CN"/>
        </w:rPr>
      </w:pPr>
      <w:r>
        <w:rPr>
          <w:rFonts w:hint="eastAsia" w:ascii="黑体" w:hAnsi="黑体" w:eastAsia="黑体" w:cs="黑体"/>
          <w:b/>
          <w:color w:val="auto"/>
          <w:kern w:val="0"/>
          <w:sz w:val="32"/>
          <w:szCs w:val="32"/>
          <w:lang w:val="en-US" w:eastAsia="zh-CN"/>
        </w:rPr>
        <w:t>一</w:t>
      </w:r>
      <w:r>
        <w:rPr>
          <w:rFonts w:hint="eastAsia" w:ascii="黑体" w:hAnsi="黑体" w:eastAsia="黑体" w:cs="黑体"/>
          <w:b/>
          <w:color w:val="auto"/>
          <w:kern w:val="0"/>
          <w:sz w:val="32"/>
          <w:szCs w:val="32"/>
        </w:rPr>
        <w:t>、</w:t>
      </w:r>
      <w:r>
        <w:rPr>
          <w:rFonts w:hint="eastAsia" w:ascii="黑体" w:hAnsi="黑体" w:eastAsia="黑体" w:cs="黑体"/>
          <w:b/>
          <w:color w:val="auto"/>
          <w:kern w:val="0"/>
          <w:sz w:val="32"/>
          <w:szCs w:val="32"/>
          <w:lang w:val="en-US" w:eastAsia="zh-CN"/>
        </w:rPr>
        <w:t>总体要求</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全面学习贯彻党的二十大精神，深入贯彻落实习近平总书记在中央农村工作会议上“基层农技推广体系要稳定队伍、提升素质、回归主业，强化公益性服务功能”等重要讲话精神，</w:t>
      </w:r>
      <w:r>
        <w:rPr>
          <w:rFonts w:hint="eastAsia" w:ascii="仿宋" w:hAnsi="仿宋" w:eastAsia="仿宋" w:cs="仿宋"/>
          <w:color w:val="auto"/>
          <w:sz w:val="32"/>
          <w:szCs w:val="32"/>
          <w:shd w:val="clear" w:color="auto" w:fill="auto"/>
        </w:rPr>
        <w:t>紧扣</w:t>
      </w:r>
      <w:r>
        <w:rPr>
          <w:rFonts w:hint="eastAsia" w:ascii="仿宋" w:hAnsi="仿宋" w:eastAsia="仿宋" w:cs="仿宋"/>
          <w:color w:val="auto"/>
          <w:sz w:val="32"/>
          <w:szCs w:val="32"/>
        </w:rPr>
        <w:t>围绕保障粮食稳定安全供给</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shd w:val="clear" w:color="auto" w:fill="auto"/>
        </w:rPr>
        <w:t>自治区</w:t>
      </w:r>
      <w:r>
        <w:rPr>
          <w:rFonts w:hint="eastAsia" w:ascii="仿宋" w:hAnsi="仿宋" w:eastAsia="仿宋" w:cs="仿宋"/>
          <w:color w:val="auto"/>
          <w:sz w:val="32"/>
          <w:szCs w:val="32"/>
          <w:lang w:val="en-US" w:eastAsia="zh-CN"/>
        </w:rPr>
        <w:t>建设国家农畜产出输出基地和农高区建设任务</w:t>
      </w:r>
      <w:r>
        <w:rPr>
          <w:rFonts w:hint="eastAsia" w:ascii="仿宋" w:hAnsi="仿宋" w:eastAsia="仿宋" w:cs="仿宋"/>
          <w:color w:val="auto"/>
          <w:sz w:val="32"/>
          <w:szCs w:val="32"/>
        </w:rPr>
        <w:t>，组织引导基层农技推广体系履行好促转化、推技术、做示范等公益性职能，引导支持农业科技社会化服务组织规范发展，创新技术推广服务方式方法，集成组装先进技术模式，由点及线到面推广高产优质品种和先进适用技术模式，提升农技推广服务效能</w:t>
      </w:r>
      <w:r>
        <w:rPr>
          <w:rFonts w:hint="eastAsia" w:ascii="仿宋" w:hAnsi="仿宋" w:eastAsia="仿宋" w:cs="仿宋"/>
          <w:color w:val="auto"/>
          <w:sz w:val="32"/>
          <w:szCs w:val="32"/>
          <w:lang w:eastAsia="zh-CN"/>
        </w:rPr>
        <w:t>。高质、高效、全程、全面发展机械化，推动“全程机械化</w:t>
      </w:r>
      <w:r>
        <w:rPr>
          <w:rFonts w:hint="eastAsia" w:ascii="仿宋" w:hAnsi="仿宋" w:eastAsia="仿宋" w:cs="仿宋"/>
          <w:color w:val="auto"/>
          <w:sz w:val="32"/>
          <w:szCs w:val="32"/>
          <w:lang w:val="en-US" w:eastAsia="zh-CN"/>
        </w:rPr>
        <w:t>+综合农事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服务</w:t>
      </w:r>
      <w:r>
        <w:rPr>
          <w:rFonts w:hint="eastAsia" w:ascii="仿宋" w:hAnsi="仿宋" w:eastAsia="仿宋" w:cs="仿宋"/>
          <w:color w:val="auto"/>
          <w:sz w:val="32"/>
          <w:szCs w:val="32"/>
          <w:lang w:eastAsia="zh-CN"/>
        </w:rPr>
        <w:t>中心能力水平提升，</w:t>
      </w:r>
      <w:r>
        <w:rPr>
          <w:rFonts w:hint="eastAsia" w:ascii="仿宋" w:hAnsi="仿宋" w:eastAsia="仿宋" w:cs="仿宋"/>
          <w:color w:val="auto"/>
          <w:sz w:val="32"/>
          <w:szCs w:val="32"/>
        </w:rPr>
        <w:t>提供综合技术解决方案，为全面推进乡村振兴、加快农业农村现代化提供坚强的科技支撑和人才保障。</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黑体" w:hAnsi="黑体" w:eastAsia="黑体" w:cs="黑体"/>
          <w:b/>
          <w:color w:val="auto"/>
          <w:kern w:val="0"/>
          <w:sz w:val="32"/>
          <w:szCs w:val="32"/>
          <w:lang w:val="en-US" w:eastAsia="zh-CN"/>
        </w:rPr>
      </w:pPr>
      <w:r>
        <w:rPr>
          <w:rFonts w:hint="eastAsia" w:ascii="黑体" w:hAnsi="黑体" w:eastAsia="黑体" w:cs="黑体"/>
          <w:b/>
          <w:color w:val="auto"/>
          <w:kern w:val="0"/>
          <w:sz w:val="32"/>
          <w:szCs w:val="32"/>
          <w:lang w:val="en-US" w:eastAsia="zh-CN"/>
        </w:rPr>
        <w:t>二、主要目标</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w:t>
      </w:r>
      <w:r>
        <w:rPr>
          <w:rFonts w:hint="eastAsia" w:ascii="仿宋" w:hAnsi="仿宋" w:eastAsia="仿宋" w:cs="仿宋"/>
          <w:color w:val="auto"/>
          <w:sz w:val="32"/>
          <w:szCs w:val="32"/>
          <w:lang w:val="en-US" w:eastAsia="zh-CN"/>
        </w:rPr>
        <w:t>基层农技推广机构人员在岗率超过90%，</w:t>
      </w:r>
      <w:r>
        <w:rPr>
          <w:rFonts w:hint="eastAsia" w:ascii="仿宋" w:hAnsi="仿宋" w:eastAsia="仿宋" w:cs="仿宋"/>
          <w:color w:val="auto"/>
          <w:sz w:val="32"/>
          <w:szCs w:val="32"/>
        </w:rPr>
        <w:t>每个基层农技人员指导服务农牧业科技示范主体</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个，对每个农牧业科技示范主体上门指导服务次数5次</w:t>
      </w:r>
      <w:r>
        <w:rPr>
          <w:rFonts w:hint="eastAsia" w:ascii="仿宋" w:hAnsi="仿宋" w:eastAsia="仿宋" w:cs="仿宋"/>
          <w:color w:val="auto"/>
          <w:sz w:val="32"/>
          <w:szCs w:val="32"/>
          <w:lang w:val="en-US" w:eastAsia="zh-CN"/>
        </w:rPr>
        <w:t>以上</w:t>
      </w:r>
      <w:r>
        <w:rPr>
          <w:rFonts w:hint="eastAsia" w:ascii="仿宋" w:hAnsi="仿宋" w:eastAsia="仿宋" w:cs="仿宋"/>
          <w:color w:val="auto"/>
          <w:sz w:val="32"/>
          <w:szCs w:val="32"/>
        </w:rPr>
        <w:t>，农牧科技示范主体抽样满意度</w:t>
      </w:r>
      <w:r>
        <w:rPr>
          <w:rFonts w:hint="eastAsia" w:ascii="仿宋" w:hAnsi="仿宋" w:eastAsia="仿宋" w:cs="仿宋"/>
          <w:color w:val="auto"/>
          <w:sz w:val="32"/>
          <w:szCs w:val="32"/>
          <w:lang w:val="en-US" w:eastAsia="zh-CN"/>
        </w:rPr>
        <w:t>超过</w:t>
      </w:r>
      <w:r>
        <w:rPr>
          <w:rFonts w:hint="eastAsia" w:ascii="仿宋" w:hAnsi="仿宋" w:eastAsia="仿宋" w:cs="仿宋"/>
          <w:color w:val="auto"/>
          <w:sz w:val="32"/>
          <w:szCs w:val="32"/>
        </w:rPr>
        <w:t>95%，农牧业技术推广公共服务对象抽样满意度超过70%。</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rPr>
        <w:t>（二）推广</w:t>
      </w:r>
      <w:r>
        <w:rPr>
          <w:rFonts w:hint="eastAsia" w:ascii="仿宋" w:hAnsi="仿宋" w:eastAsia="仿宋" w:cs="仿宋"/>
          <w:color w:val="auto"/>
          <w:sz w:val="32"/>
          <w:szCs w:val="32"/>
          <w:lang w:val="en-US" w:eastAsia="zh-CN"/>
        </w:rPr>
        <w:t>不少于3项</w:t>
      </w:r>
      <w:r>
        <w:rPr>
          <w:rFonts w:hint="eastAsia" w:ascii="仿宋" w:hAnsi="仿宋" w:eastAsia="仿宋" w:cs="仿宋"/>
          <w:color w:val="auto"/>
          <w:sz w:val="32"/>
          <w:szCs w:val="32"/>
        </w:rPr>
        <w:t>符合</w:t>
      </w:r>
      <w:r>
        <w:rPr>
          <w:rFonts w:hint="eastAsia" w:ascii="仿宋" w:hAnsi="仿宋" w:eastAsia="仿宋" w:cs="仿宋"/>
          <w:color w:val="auto"/>
          <w:sz w:val="32"/>
          <w:szCs w:val="32"/>
          <w:lang w:val="en-US" w:eastAsia="zh-CN"/>
        </w:rPr>
        <w:t>临河区主导（特色）产业发展需求</w:t>
      </w:r>
      <w:r>
        <w:rPr>
          <w:rFonts w:hint="eastAsia" w:ascii="仿宋" w:hAnsi="仿宋" w:eastAsia="仿宋" w:cs="仿宋"/>
          <w:color w:val="auto"/>
          <w:sz w:val="32"/>
          <w:szCs w:val="32"/>
        </w:rPr>
        <w:t>，</w:t>
      </w:r>
      <w:r>
        <w:rPr>
          <w:rFonts w:hint="eastAsia" w:ascii="仿宋" w:hAnsi="仿宋" w:eastAsia="仿宋" w:cs="仿宋"/>
          <w:color w:val="auto"/>
          <w:sz w:val="32"/>
          <w:szCs w:val="32"/>
          <w:highlight w:val="none"/>
        </w:rPr>
        <w:t>质量安全、节本增效、生态环保的优质绿色高效技术，并广泛应用于农牧业生产，农牧业主推技术到位率超过95%。</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（三）建设</w:t>
      </w:r>
      <w:r>
        <w:rPr>
          <w:rFonts w:hint="eastAsia" w:ascii="仿宋" w:hAnsi="仿宋" w:eastAsia="仿宋" w:cs="仿宋"/>
          <w:color w:val="auto"/>
          <w:sz w:val="32"/>
          <w:szCs w:val="32"/>
          <w:lang w:val="en-US" w:eastAsia="zh-CN"/>
        </w:rPr>
        <w:t>不少于6</w:t>
      </w:r>
      <w:r>
        <w:rPr>
          <w:rFonts w:hint="eastAsia" w:ascii="仿宋" w:hAnsi="仿宋" w:eastAsia="仿宋" w:cs="仿宋"/>
          <w:color w:val="auto"/>
          <w:sz w:val="32"/>
          <w:szCs w:val="32"/>
        </w:rPr>
        <w:t>个长期稳定的农牧</w:t>
      </w:r>
      <w:r>
        <w:rPr>
          <w:rFonts w:hint="eastAsia" w:ascii="仿宋" w:hAnsi="仿宋" w:eastAsia="仿宋" w:cs="仿宋"/>
          <w:color w:val="auto"/>
          <w:sz w:val="32"/>
          <w:szCs w:val="32"/>
          <w:lang w:val="en-US" w:eastAsia="zh-CN"/>
        </w:rPr>
        <w:t>业</w:t>
      </w:r>
      <w:r>
        <w:rPr>
          <w:rFonts w:hint="eastAsia" w:ascii="仿宋" w:hAnsi="仿宋" w:eastAsia="仿宋" w:cs="仿宋"/>
          <w:color w:val="auto"/>
          <w:sz w:val="32"/>
          <w:szCs w:val="32"/>
        </w:rPr>
        <w:t>科技示范基地，</w:t>
      </w:r>
      <w:r>
        <w:rPr>
          <w:rFonts w:hint="eastAsia" w:ascii="仿宋" w:hAnsi="仿宋" w:eastAsia="仿宋" w:cs="仿宋"/>
          <w:color w:val="auto"/>
          <w:sz w:val="32"/>
          <w:szCs w:val="32"/>
          <w:lang w:val="en-US" w:eastAsia="zh-CN"/>
        </w:rPr>
        <w:t>示范基地建设倾向农高区，</w:t>
      </w:r>
      <w:r>
        <w:rPr>
          <w:rFonts w:hint="eastAsia" w:ascii="仿宋" w:hAnsi="仿宋" w:eastAsia="仿宋" w:cs="仿宋"/>
          <w:color w:val="auto"/>
          <w:sz w:val="32"/>
          <w:szCs w:val="32"/>
        </w:rPr>
        <w:t>每个基地</w:t>
      </w:r>
      <w:r>
        <w:rPr>
          <w:rFonts w:hint="eastAsia" w:ascii="仿宋" w:hAnsi="仿宋" w:eastAsia="仿宋" w:cs="仿宋"/>
          <w:color w:val="auto"/>
          <w:sz w:val="32"/>
          <w:szCs w:val="32"/>
          <w:lang w:eastAsia="zh-CN"/>
        </w:rPr>
        <w:t>试</w:t>
      </w:r>
      <w:r>
        <w:rPr>
          <w:rFonts w:hint="eastAsia" w:ascii="仿宋" w:hAnsi="仿宋" w:eastAsia="仿宋" w:cs="仿宋"/>
          <w:color w:val="auto"/>
          <w:sz w:val="32"/>
          <w:szCs w:val="32"/>
        </w:rPr>
        <w:t>验示范2项以上先进适用技术模式，开展5次以上观摩培训活动，使</w:t>
      </w:r>
      <w:r>
        <w:rPr>
          <w:rFonts w:hint="eastAsia" w:ascii="仿宋" w:hAnsi="仿宋" w:eastAsia="仿宋" w:cs="仿宋"/>
          <w:color w:val="auto"/>
          <w:sz w:val="32"/>
          <w:szCs w:val="32"/>
          <w:lang w:val="en-US" w:eastAsia="zh-CN"/>
        </w:rPr>
        <w:t>其</w:t>
      </w:r>
      <w:r>
        <w:rPr>
          <w:rFonts w:hint="eastAsia" w:ascii="仿宋" w:hAnsi="仿宋" w:eastAsia="仿宋" w:cs="仿宋"/>
          <w:color w:val="auto"/>
          <w:sz w:val="32"/>
          <w:szCs w:val="32"/>
        </w:rPr>
        <w:t>成为集示范展示、技术指导、农民培训等多功能、综合性的农</w:t>
      </w:r>
      <w:r>
        <w:rPr>
          <w:rFonts w:hint="eastAsia" w:ascii="仿宋" w:hAnsi="仿宋" w:eastAsia="仿宋" w:cs="仿宋"/>
          <w:color w:val="auto"/>
          <w:sz w:val="32"/>
          <w:szCs w:val="32"/>
          <w:lang w:val="en-US" w:eastAsia="zh-CN"/>
        </w:rPr>
        <w:t>牧</w:t>
      </w:r>
      <w:r>
        <w:rPr>
          <w:rFonts w:hint="eastAsia" w:ascii="仿宋" w:hAnsi="仿宋" w:eastAsia="仿宋" w:cs="仿宋"/>
          <w:color w:val="auto"/>
          <w:sz w:val="32"/>
          <w:szCs w:val="32"/>
        </w:rPr>
        <w:t>业技术示范服务平台。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w:t>
      </w:r>
      <w:r>
        <w:rPr>
          <w:rFonts w:hint="eastAsia" w:ascii="仿宋" w:hAnsi="仿宋" w:eastAsia="仿宋" w:cs="仿宋"/>
          <w:color w:val="auto"/>
          <w:sz w:val="32"/>
          <w:szCs w:val="32"/>
          <w:lang w:val="en-US" w:eastAsia="zh-CN"/>
        </w:rPr>
        <w:t>全区</w:t>
      </w:r>
      <w:r>
        <w:rPr>
          <w:rFonts w:hint="eastAsia" w:ascii="仿宋" w:hAnsi="仿宋" w:eastAsia="仿宋" w:cs="仿宋"/>
          <w:color w:val="auto"/>
          <w:sz w:val="32"/>
          <w:szCs w:val="32"/>
        </w:rPr>
        <w:t>农技人员普遍应用信息化手段进行学习交流和业务指导，使用中国农技推广APP</w:t>
      </w:r>
      <w:r>
        <w:rPr>
          <w:rFonts w:hint="eastAsia" w:ascii="仿宋" w:hAnsi="仿宋" w:eastAsia="仿宋" w:cs="仿宋"/>
          <w:color w:val="auto"/>
          <w:sz w:val="32"/>
          <w:szCs w:val="32"/>
          <w:lang w:val="en-US" w:eastAsia="zh-CN"/>
        </w:rPr>
        <w:t>比例超过90%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农技人员通过信息化手段，开展农技推广服务的比例超过80%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补助项目实现技术</w:t>
      </w:r>
      <w:r>
        <w:rPr>
          <w:rFonts w:hint="eastAsia" w:ascii="仿宋" w:hAnsi="仿宋" w:eastAsia="仿宋" w:cs="仿宋"/>
          <w:color w:val="auto"/>
          <w:sz w:val="32"/>
          <w:szCs w:val="32"/>
          <w:lang w:val="en-US" w:eastAsia="zh-CN"/>
        </w:rPr>
        <w:t>服务</w:t>
      </w:r>
      <w:r>
        <w:rPr>
          <w:rFonts w:hint="eastAsia" w:ascii="仿宋" w:hAnsi="仿宋" w:eastAsia="仿宋" w:cs="仿宋"/>
          <w:color w:val="auto"/>
          <w:sz w:val="32"/>
          <w:szCs w:val="32"/>
        </w:rPr>
        <w:t>网络化、推广服务信息化、绩效考核电子化。</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rPr>
        <w:t>）提升</w:t>
      </w:r>
      <w:r>
        <w:rPr>
          <w:rFonts w:hint="eastAsia" w:ascii="仿宋" w:hAnsi="仿宋" w:eastAsia="仿宋" w:cs="仿宋"/>
          <w:color w:val="auto"/>
          <w:sz w:val="32"/>
          <w:szCs w:val="32"/>
          <w:lang w:eastAsia="zh-CN"/>
        </w:rPr>
        <w:t>全</w:t>
      </w:r>
      <w:r>
        <w:rPr>
          <w:rFonts w:hint="eastAsia" w:ascii="仿宋" w:hAnsi="仿宋" w:eastAsia="仿宋" w:cs="仿宋"/>
          <w:color w:val="auto"/>
          <w:sz w:val="32"/>
          <w:szCs w:val="32"/>
          <w:lang w:val="en-US" w:eastAsia="zh-CN"/>
        </w:rPr>
        <w:t>区</w:t>
      </w:r>
      <w:r>
        <w:rPr>
          <w:rFonts w:hint="eastAsia" w:ascii="仿宋" w:hAnsi="仿宋" w:eastAsia="仿宋" w:cs="仿宋"/>
          <w:color w:val="auto"/>
          <w:sz w:val="32"/>
          <w:szCs w:val="32"/>
        </w:rPr>
        <w:t>农技推广队伍及农技人员业务能力</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对不少于1/3以上的编制内基层农技人员进行5天以上脱产业务培训，其中异地培训（出旗县）人数不低于培训人员总数的60%。</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）继续</w:t>
      </w:r>
      <w:r>
        <w:rPr>
          <w:rFonts w:hint="eastAsia" w:ascii="仿宋" w:hAnsi="仿宋" w:eastAsia="仿宋" w:cs="仿宋"/>
          <w:color w:val="auto"/>
          <w:sz w:val="32"/>
          <w:szCs w:val="32"/>
          <w:lang w:val="en-US" w:eastAsia="zh-CN"/>
        </w:rPr>
        <w:t>实施</w:t>
      </w:r>
      <w:r>
        <w:rPr>
          <w:rFonts w:hint="eastAsia" w:ascii="仿宋" w:hAnsi="仿宋" w:eastAsia="仿宋" w:cs="仿宋"/>
          <w:color w:val="auto"/>
          <w:sz w:val="32"/>
          <w:szCs w:val="32"/>
        </w:rPr>
        <w:t>特聘计划，</w:t>
      </w:r>
      <w:r>
        <w:rPr>
          <w:rFonts w:hint="eastAsia" w:ascii="仿宋" w:hAnsi="仿宋" w:eastAsia="仿宋" w:cs="仿宋"/>
          <w:color w:val="auto"/>
          <w:sz w:val="32"/>
          <w:szCs w:val="32"/>
          <w:lang w:val="en-US" w:eastAsia="zh-CN"/>
        </w:rPr>
        <w:t>招募</w:t>
      </w:r>
      <w:r>
        <w:rPr>
          <w:rFonts w:hint="eastAsia" w:ascii="仿宋" w:hAnsi="仿宋" w:eastAsia="仿宋" w:cs="仿宋"/>
          <w:color w:val="auto"/>
          <w:sz w:val="32"/>
          <w:szCs w:val="32"/>
        </w:rPr>
        <w:t>知识全面、技能过硬、服务优良、热爱农村</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特聘农技员</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名。</w:t>
      </w:r>
    </w:p>
    <w:p>
      <w:pPr>
        <w:pStyle w:val="2"/>
        <w:keepNext w:val="0"/>
        <w:keepLines w:val="0"/>
        <w:pageBreakBefore w:val="0"/>
        <w:kinsoku/>
        <w:wordWrap/>
        <w:overflowPunct/>
        <w:topLinePunct w:val="0"/>
        <w:autoSpaceDE/>
        <w:autoSpaceDN/>
        <w:bidi w:val="0"/>
        <w:spacing w:line="560" w:lineRule="exac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七</w:t>
      </w:r>
      <w:r>
        <w:rPr>
          <w:rFonts w:hint="eastAsia" w:ascii="仿宋" w:hAnsi="仿宋" w:eastAsia="仿宋" w:cs="仿宋"/>
          <w:color w:val="auto"/>
          <w:sz w:val="32"/>
          <w:szCs w:val="32"/>
        </w:rPr>
        <w:t>）</w:t>
      </w:r>
      <w:r>
        <w:rPr>
          <w:rFonts w:hint="eastAsia" w:ascii="仿宋" w:hAnsi="仿宋" w:eastAsia="仿宋" w:cs="仿宋"/>
          <w:color w:val="auto"/>
          <w:kern w:val="2"/>
          <w:sz w:val="32"/>
          <w:szCs w:val="32"/>
          <w:lang w:val="en-US" w:eastAsia="zh-CN" w:bidi="ar-SA"/>
        </w:rPr>
        <w:t>围绕农牧业全程机械化作业薄弱环节，</w:t>
      </w:r>
      <w:r>
        <w:rPr>
          <w:rFonts w:hint="eastAsia" w:ascii="仿宋" w:hAnsi="仿宋" w:eastAsia="仿宋" w:cs="仿宋"/>
          <w:color w:val="auto"/>
          <w:kern w:val="2"/>
          <w:sz w:val="32"/>
          <w:szCs w:val="32"/>
          <w:lang w:val="en" w:eastAsia="zh-CN" w:bidi="ar-SA"/>
        </w:rPr>
        <w:t>加快农机新技术新机具推广应用。充分利用信息化、智能化农机化技术,减少作业成本,提高作业精准度,助力农业节本增效。</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color w:val="auto"/>
          <w:kern w:val="0"/>
          <w:sz w:val="32"/>
          <w:szCs w:val="32"/>
          <w:lang w:eastAsia="zh-CN"/>
        </w:rPr>
      </w:pPr>
      <w:r>
        <w:rPr>
          <w:rFonts w:hint="eastAsia" w:ascii="黑体" w:hAnsi="黑体" w:eastAsia="黑体" w:cs="黑体"/>
          <w:b/>
          <w:color w:val="auto"/>
          <w:kern w:val="0"/>
          <w:sz w:val="32"/>
          <w:szCs w:val="32"/>
          <w:lang w:val="en-US" w:eastAsia="zh-CN"/>
        </w:rPr>
        <w:t>三</w:t>
      </w:r>
      <w:r>
        <w:rPr>
          <w:rFonts w:hint="eastAsia" w:ascii="黑体" w:hAnsi="黑体" w:eastAsia="黑体" w:cs="黑体"/>
          <w:b/>
          <w:color w:val="auto"/>
          <w:kern w:val="0"/>
          <w:sz w:val="32"/>
          <w:szCs w:val="32"/>
        </w:rPr>
        <w:t>、主要</w:t>
      </w:r>
      <w:r>
        <w:rPr>
          <w:rFonts w:hint="eastAsia" w:ascii="黑体" w:hAnsi="黑体" w:eastAsia="黑体" w:cs="黑体"/>
          <w:b/>
          <w:color w:val="auto"/>
          <w:kern w:val="0"/>
          <w:sz w:val="32"/>
          <w:szCs w:val="32"/>
          <w:lang w:val="en-US" w:eastAsia="zh-CN"/>
        </w:rPr>
        <w:t>任务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仿宋"/>
          <w:color w:val="auto"/>
          <w:sz w:val="32"/>
          <w:szCs w:val="32"/>
          <w:lang w:eastAsia="zh-CN"/>
        </w:rPr>
      </w:pPr>
      <w:r>
        <w:rPr>
          <w:rFonts w:hint="eastAsia" w:ascii="楷体" w:hAnsi="楷体" w:eastAsia="楷体" w:cs="楷体"/>
          <w:b/>
          <w:color w:val="auto"/>
          <w:sz w:val="32"/>
          <w:szCs w:val="32"/>
        </w:rPr>
        <w:t>（</w:t>
      </w:r>
      <w:r>
        <w:rPr>
          <w:rFonts w:hint="eastAsia" w:ascii="楷体" w:hAnsi="楷体" w:eastAsia="楷体" w:cs="楷体"/>
          <w:b/>
          <w:color w:val="auto"/>
          <w:sz w:val="32"/>
          <w:szCs w:val="32"/>
          <w:lang w:val="en-US" w:eastAsia="zh-CN"/>
        </w:rPr>
        <w:t>一</w:t>
      </w:r>
      <w:r>
        <w:rPr>
          <w:rFonts w:hint="eastAsia" w:ascii="楷体" w:hAnsi="楷体" w:eastAsia="楷体" w:cs="楷体"/>
          <w:b/>
          <w:color w:val="auto"/>
          <w:sz w:val="32"/>
          <w:szCs w:val="32"/>
        </w:rPr>
        <w:t>）</w:t>
      </w:r>
      <w:r>
        <w:rPr>
          <w:rFonts w:hint="eastAsia" w:ascii="楷体" w:hAnsi="楷体" w:eastAsia="楷体" w:cs="楷体"/>
          <w:b/>
          <w:color w:val="auto"/>
          <w:sz w:val="32"/>
          <w:szCs w:val="32"/>
          <w:lang w:val="en-US" w:eastAsia="zh-CN"/>
        </w:rPr>
        <w:t>支持主导品种主推技术落地应用</w:t>
      </w:r>
      <w:r>
        <w:rPr>
          <w:rFonts w:hint="eastAsia" w:ascii="楷体" w:hAnsi="楷体" w:eastAsia="楷体" w:cs="楷体"/>
          <w:b/>
          <w:color w:val="auto"/>
          <w:sz w:val="32"/>
          <w:szCs w:val="32"/>
        </w:rPr>
        <w:t>。</w:t>
      </w:r>
      <w:r>
        <w:rPr>
          <w:rFonts w:hint="eastAsia" w:ascii="仿宋" w:hAnsi="仿宋" w:eastAsia="仿宋" w:cs="仿宋"/>
          <w:color w:val="auto"/>
          <w:sz w:val="32"/>
          <w:szCs w:val="32"/>
          <w:lang w:val="en-US" w:eastAsia="zh-CN"/>
        </w:rPr>
        <w:t>结合我区主导产业需求，</w:t>
      </w:r>
      <w:r>
        <w:rPr>
          <w:rFonts w:hint="eastAsia" w:ascii="仿宋" w:hAnsi="仿宋" w:eastAsia="仿宋" w:cs="仿宋"/>
          <w:color w:val="auto"/>
          <w:kern w:val="0"/>
          <w:sz w:val="32"/>
          <w:szCs w:val="32"/>
        </w:rPr>
        <w:t>确定小麦、玉米、设施农业</w:t>
      </w:r>
      <w:r>
        <w:rPr>
          <w:rFonts w:hint="eastAsia" w:ascii="仿宋" w:hAnsi="仿宋" w:eastAsia="仿宋" w:cs="仿宋"/>
          <w:color w:val="auto"/>
          <w:kern w:val="0"/>
          <w:sz w:val="32"/>
          <w:szCs w:val="32"/>
          <w:lang w:eastAsia="zh-CN"/>
        </w:rPr>
        <w:t>和肉羊</w:t>
      </w:r>
      <w:r>
        <w:rPr>
          <w:rFonts w:hint="eastAsia" w:ascii="仿宋" w:hAnsi="仿宋" w:eastAsia="仿宋" w:cs="仿宋"/>
          <w:color w:val="auto"/>
          <w:kern w:val="0"/>
          <w:sz w:val="32"/>
          <w:szCs w:val="32"/>
        </w:rPr>
        <w:t>为</w:t>
      </w:r>
      <w:r>
        <w:rPr>
          <w:rFonts w:hint="eastAsia" w:ascii="仿宋" w:hAnsi="仿宋" w:eastAsia="仿宋" w:cs="仿宋"/>
          <w:color w:val="auto"/>
          <w:kern w:val="0"/>
          <w:sz w:val="32"/>
          <w:szCs w:val="32"/>
          <w:lang w:val="en-US" w:eastAsia="zh-CN"/>
        </w:rPr>
        <w:t>2023</w:t>
      </w:r>
      <w:r>
        <w:rPr>
          <w:rFonts w:hint="eastAsia" w:ascii="仿宋" w:hAnsi="仿宋" w:eastAsia="仿宋" w:cs="仿宋"/>
          <w:color w:val="auto"/>
          <w:kern w:val="0"/>
          <w:sz w:val="32"/>
          <w:szCs w:val="32"/>
        </w:rPr>
        <w:t>年示范产业。</w:t>
      </w:r>
      <w:r>
        <w:rPr>
          <w:rFonts w:hint="eastAsia" w:ascii="仿宋" w:hAnsi="仿宋" w:eastAsia="仿宋" w:cs="仿宋"/>
          <w:color w:val="auto"/>
          <w:sz w:val="32"/>
          <w:szCs w:val="32"/>
        </w:rPr>
        <w:t>遴选</w:t>
      </w:r>
      <w:r>
        <w:rPr>
          <w:rFonts w:hint="eastAsia" w:ascii="仿宋" w:hAnsi="仿宋" w:eastAsia="仿宋" w:cs="仿宋"/>
          <w:color w:val="auto"/>
          <w:sz w:val="32"/>
          <w:szCs w:val="32"/>
          <w:lang w:val="en-US" w:eastAsia="zh-CN"/>
        </w:rPr>
        <w:t>推荐2023</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农牧业重点适用技术、农作物品种和优良畜禽品种主推名录</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选择3</w:t>
      </w:r>
      <w:r>
        <w:rPr>
          <w:rFonts w:hint="eastAsia" w:ascii="仿宋" w:hAnsi="仿宋" w:eastAsia="仿宋" w:cs="仿宋"/>
          <w:color w:val="auto"/>
          <w:sz w:val="32"/>
          <w:szCs w:val="32"/>
        </w:rPr>
        <w:t>项符合资源节约、增产增效、生态环保、质量安全等要求的优质绿色高效技术模式</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依托示范基地和示范主体，加快推广先进技术入户到田</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 w:eastAsia="仿宋_GB2312"/>
          <w:b/>
          <w:color w:val="auto"/>
          <w:kern w:val="0"/>
          <w:sz w:val="32"/>
          <w:szCs w:val="32"/>
        </w:rPr>
      </w:pPr>
      <w:r>
        <w:rPr>
          <w:rFonts w:hint="eastAsia" w:ascii="仿宋_GB2312" w:hAnsi="仿宋" w:eastAsia="仿宋_GB2312"/>
          <w:b/>
          <w:color w:val="auto"/>
          <w:kern w:val="0"/>
          <w:sz w:val="32"/>
          <w:szCs w:val="32"/>
        </w:rPr>
        <w:t>主</w:t>
      </w:r>
      <w:r>
        <w:rPr>
          <w:rFonts w:hint="eastAsia" w:ascii="仿宋_GB2312" w:hAnsi="仿宋" w:eastAsia="仿宋_GB2312"/>
          <w:b/>
          <w:color w:val="auto"/>
          <w:kern w:val="0"/>
          <w:sz w:val="32"/>
          <w:szCs w:val="32"/>
          <w:lang w:eastAsia="zh-CN"/>
        </w:rPr>
        <w:t>推</w:t>
      </w:r>
      <w:r>
        <w:rPr>
          <w:rFonts w:hint="eastAsia" w:ascii="仿宋_GB2312" w:hAnsi="仿宋" w:eastAsia="仿宋_GB2312"/>
          <w:b/>
          <w:color w:val="auto"/>
          <w:kern w:val="0"/>
          <w:sz w:val="32"/>
          <w:szCs w:val="32"/>
        </w:rPr>
        <w:t>品种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仿宋"/>
          <w:color w:val="auto"/>
          <w:sz w:val="32"/>
          <w:szCs w:val="32"/>
          <w:lang w:val="en-US" w:eastAsia="zh-CN"/>
        </w:rPr>
      </w:pPr>
      <w:r>
        <w:rPr>
          <w:rFonts w:hint="eastAsia" w:ascii="仿宋_GB2312" w:eastAsia="仿宋_GB2312"/>
          <w:b/>
          <w:color w:val="auto"/>
          <w:sz w:val="32"/>
          <w:szCs w:val="32"/>
        </w:rPr>
        <w:t>小    麦：</w:t>
      </w:r>
      <w:r>
        <w:rPr>
          <w:rFonts w:hint="eastAsia" w:ascii="仿宋" w:hAnsi="仿宋" w:eastAsia="仿宋" w:cs="仿宋"/>
          <w:color w:val="auto"/>
          <w:sz w:val="32"/>
          <w:szCs w:val="32"/>
          <w:lang w:val="en-US" w:eastAsia="zh-CN"/>
        </w:rPr>
        <w:t>巴麦13</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仿宋"/>
          <w:color w:val="auto"/>
          <w:sz w:val="32"/>
          <w:szCs w:val="32"/>
          <w:lang w:val="en-US" w:eastAsia="zh-CN"/>
        </w:rPr>
      </w:pPr>
      <w:r>
        <w:rPr>
          <w:rFonts w:hint="eastAsia" w:ascii="仿宋_GB2312" w:eastAsia="仿宋_GB2312"/>
          <w:b/>
          <w:color w:val="auto"/>
          <w:sz w:val="32"/>
          <w:szCs w:val="32"/>
        </w:rPr>
        <w:t>玉    米：</w:t>
      </w:r>
      <w:r>
        <w:rPr>
          <w:rFonts w:hint="eastAsia" w:ascii="仿宋" w:hAnsi="仿宋" w:eastAsia="仿宋" w:cs="仿宋"/>
          <w:color w:val="auto"/>
          <w:sz w:val="32"/>
          <w:szCs w:val="32"/>
          <w:lang w:val="en-US" w:eastAsia="zh-CN"/>
        </w:rPr>
        <w:t>西蒙3358、先玉1611、科河699</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Times New Roman" w:eastAsia="仿宋_GB2312" w:cs="Times New Roman"/>
          <w:color w:val="auto"/>
          <w:sz w:val="32"/>
          <w:szCs w:val="32"/>
          <w:lang w:val="en-US" w:eastAsia="zh-CN"/>
        </w:rPr>
      </w:pPr>
      <w:r>
        <w:rPr>
          <w:rFonts w:hint="eastAsia" w:ascii="仿宋_GB2312" w:hAnsi="仿宋" w:eastAsia="仿宋_GB2312"/>
          <w:b/>
          <w:color w:val="auto"/>
          <w:kern w:val="0"/>
          <w:sz w:val="32"/>
          <w:szCs w:val="32"/>
        </w:rPr>
        <w:t>设施农业：</w:t>
      </w:r>
      <w:r>
        <w:rPr>
          <w:rFonts w:hint="eastAsia" w:ascii="仿宋" w:hAnsi="仿宋" w:eastAsia="仿宋" w:cs="仿宋"/>
          <w:color w:val="auto"/>
          <w:sz w:val="32"/>
          <w:szCs w:val="32"/>
          <w:lang w:val="en-US" w:eastAsia="zh-CN"/>
        </w:rPr>
        <w:t>黄瓜德瑞特D19、鲜食番茄（西红柿）丰收128 （硬果）、普罗旺斯（软果）、薄皮甜瓜等。</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803" w:firstLineChars="250"/>
        <w:textAlignment w:val="auto"/>
        <w:outlineLvl w:val="9"/>
        <w:rPr>
          <w:rFonts w:hint="default" w:ascii="仿宋" w:hAnsi="仿宋" w:eastAsia="仿宋" w:cs="仿宋"/>
          <w:color w:val="auto"/>
          <w:sz w:val="32"/>
          <w:szCs w:val="32"/>
          <w:lang w:val="en-US" w:eastAsia="zh-CN"/>
        </w:rPr>
      </w:pPr>
      <w:r>
        <w:rPr>
          <w:rFonts w:hint="eastAsia" w:ascii="仿宋_GB2312" w:hAnsi="仿宋" w:eastAsia="仿宋_GB2312"/>
          <w:b/>
          <w:bCs/>
          <w:color w:val="auto"/>
          <w:kern w:val="0"/>
          <w:sz w:val="32"/>
          <w:szCs w:val="32"/>
          <w:lang w:eastAsia="zh-CN"/>
        </w:rPr>
        <w:t>肉</w:t>
      </w:r>
      <w:r>
        <w:rPr>
          <w:rFonts w:hint="eastAsia" w:ascii="仿宋_GB2312" w:hAnsi="仿宋" w:eastAsia="仿宋_GB2312"/>
          <w:b/>
          <w:bCs/>
          <w:color w:val="auto"/>
          <w:kern w:val="0"/>
          <w:sz w:val="32"/>
          <w:szCs w:val="32"/>
          <w:lang w:val="en-US" w:eastAsia="zh-CN"/>
        </w:rPr>
        <w:t xml:space="preserve">    </w:t>
      </w:r>
      <w:r>
        <w:rPr>
          <w:rFonts w:hint="eastAsia" w:ascii="仿宋_GB2312" w:hAnsi="仿宋" w:eastAsia="仿宋_GB2312"/>
          <w:b/>
          <w:bCs/>
          <w:color w:val="auto"/>
          <w:kern w:val="0"/>
          <w:sz w:val="32"/>
          <w:szCs w:val="32"/>
          <w:lang w:eastAsia="zh-CN"/>
        </w:rPr>
        <w:t>羊：</w:t>
      </w:r>
      <w:r>
        <w:rPr>
          <w:rFonts w:hint="eastAsia" w:ascii="仿宋" w:hAnsi="仿宋" w:eastAsia="仿宋" w:cs="仿宋"/>
          <w:color w:val="auto"/>
          <w:kern w:val="0"/>
          <w:sz w:val="32"/>
          <w:szCs w:val="32"/>
          <w:lang w:val="en-US" w:eastAsia="zh-CN"/>
        </w:rPr>
        <w:t>华蒙肉羊</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杜泊羊、东佛里森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eastAsia="仿宋_GB2312"/>
          <w:b/>
          <w:color w:val="auto"/>
          <w:sz w:val="32"/>
          <w:szCs w:val="32"/>
        </w:rPr>
      </w:pPr>
      <w:r>
        <w:rPr>
          <w:rFonts w:hint="eastAsia" w:ascii="仿宋_GB2312" w:eastAsia="仿宋_GB2312"/>
          <w:b/>
          <w:color w:val="auto"/>
          <w:sz w:val="32"/>
          <w:szCs w:val="32"/>
        </w:rPr>
        <w:t>主推技术</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eastAsia="zh-CN"/>
        </w:rPr>
      </w:pPr>
      <w:r>
        <w:rPr>
          <w:rFonts w:hint="eastAsia" w:ascii="仿宋_GB2312" w:eastAsia="仿宋_GB2312"/>
          <w:b/>
          <w:color w:val="auto"/>
          <w:sz w:val="32"/>
          <w:szCs w:val="32"/>
        </w:rPr>
        <w:t>小    麦：</w:t>
      </w:r>
      <w:r>
        <w:rPr>
          <w:rFonts w:hint="eastAsia" w:ascii="仿宋" w:hAnsi="仿宋" w:eastAsia="仿宋" w:cs="仿宋"/>
          <w:color w:val="auto"/>
          <w:sz w:val="32"/>
          <w:szCs w:val="32"/>
        </w:rPr>
        <w:t>春小麦两改三配套绿色增效</w:t>
      </w:r>
      <w:r>
        <w:rPr>
          <w:rFonts w:hint="eastAsia" w:ascii="仿宋" w:hAnsi="仿宋" w:eastAsia="仿宋" w:cs="仿宋"/>
          <w:color w:val="auto"/>
          <w:sz w:val="32"/>
          <w:szCs w:val="32"/>
          <w:lang w:eastAsia="zh-CN"/>
        </w:rPr>
        <w:t>及麦后</w:t>
      </w:r>
      <w:r>
        <w:rPr>
          <w:rFonts w:hint="eastAsia" w:ascii="仿宋" w:hAnsi="仿宋" w:eastAsia="仿宋" w:cs="仿宋"/>
          <w:color w:val="auto"/>
          <w:sz w:val="32"/>
          <w:szCs w:val="32"/>
        </w:rPr>
        <w:t>复种多元栽培技术</w:t>
      </w:r>
      <w:r>
        <w:rPr>
          <w:rFonts w:hint="eastAsia" w:ascii="仿宋" w:hAnsi="仿宋" w:eastAsia="仿宋" w:cs="仿宋"/>
          <w:color w:val="auto"/>
          <w:sz w:val="32"/>
          <w:szCs w:val="32"/>
          <w:lang w:val="en-US" w:eastAsia="zh-CN"/>
        </w:rPr>
        <w:t>和小麦水肥一体化绿色生产技术。</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color w:val="auto"/>
          <w:sz w:val="32"/>
          <w:szCs w:val="32"/>
          <w:lang w:val="en-US" w:eastAsia="zh-CN"/>
        </w:rPr>
      </w:pPr>
      <w:r>
        <w:rPr>
          <w:rFonts w:hint="eastAsia" w:ascii="仿宋_GB2312" w:hAnsi="Times New Roman" w:eastAsia="仿宋_GB2312" w:cs="Times New Roman"/>
          <w:b/>
          <w:bCs/>
          <w:color w:val="auto"/>
          <w:sz w:val="32"/>
          <w:szCs w:val="32"/>
          <w:lang w:val="en-US" w:eastAsia="zh-CN"/>
        </w:rPr>
        <w:t>玉    米：</w:t>
      </w:r>
      <w:r>
        <w:rPr>
          <w:rFonts w:hint="eastAsia" w:ascii="仿宋" w:hAnsi="仿宋" w:eastAsia="仿宋" w:cs="仿宋"/>
          <w:b w:val="0"/>
          <w:bCs w:val="0"/>
          <w:color w:val="auto"/>
          <w:sz w:val="32"/>
          <w:szCs w:val="32"/>
        </w:rPr>
        <w:t>玉米密植高产精准调控栽培技术</w:t>
      </w:r>
      <w:r>
        <w:rPr>
          <w:rFonts w:hint="eastAsia" w:ascii="仿宋" w:hAnsi="仿宋" w:eastAsia="仿宋" w:cs="仿宋"/>
          <w:b w:val="0"/>
          <w:bCs w:val="0"/>
          <w:color w:val="auto"/>
          <w:sz w:val="32"/>
          <w:szCs w:val="32"/>
          <w:lang w:val="en-US" w:eastAsia="zh-CN"/>
        </w:rPr>
        <w:t>和玉米红蜘蛛绿色防控技术。</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_GB2312" w:hAnsi="Times New Roman" w:eastAsia="仿宋_GB2312" w:cs="Times New Roman"/>
          <w:b/>
          <w:color w:val="auto"/>
          <w:sz w:val="32"/>
          <w:szCs w:val="32"/>
        </w:rPr>
        <w:t>设施农业：</w:t>
      </w:r>
      <w:r>
        <w:rPr>
          <w:rFonts w:hint="eastAsia" w:ascii="仿宋" w:hAnsi="仿宋" w:eastAsia="仿宋" w:cs="仿宋"/>
          <w:color w:val="auto"/>
          <w:sz w:val="32"/>
          <w:szCs w:val="32"/>
        </w:rPr>
        <w:t>设施瓜菜绿色优质</w:t>
      </w:r>
      <w:r>
        <w:rPr>
          <w:rFonts w:hint="eastAsia" w:ascii="仿宋" w:hAnsi="仿宋" w:eastAsia="仿宋" w:cs="仿宋"/>
          <w:color w:val="auto"/>
          <w:sz w:val="32"/>
          <w:szCs w:val="32"/>
          <w:lang w:eastAsia="zh-CN"/>
        </w:rPr>
        <w:t>高效</w:t>
      </w:r>
      <w:r>
        <w:rPr>
          <w:rFonts w:hint="eastAsia" w:ascii="仿宋" w:hAnsi="仿宋" w:eastAsia="仿宋" w:cs="仿宋"/>
          <w:color w:val="auto"/>
          <w:sz w:val="32"/>
          <w:szCs w:val="32"/>
        </w:rPr>
        <w:t>栽培</w:t>
      </w:r>
      <w:r>
        <w:rPr>
          <w:rFonts w:hint="eastAsia" w:ascii="仿宋" w:hAnsi="仿宋" w:eastAsia="仿宋" w:cs="仿宋"/>
          <w:color w:val="auto"/>
          <w:sz w:val="32"/>
          <w:szCs w:val="32"/>
          <w:lang w:eastAsia="zh-CN"/>
        </w:rPr>
        <w:t>关键</w:t>
      </w:r>
      <w:r>
        <w:rPr>
          <w:rFonts w:hint="eastAsia" w:ascii="仿宋" w:hAnsi="仿宋" w:eastAsia="仿宋" w:cs="仿宋"/>
          <w:color w:val="auto"/>
          <w:sz w:val="32"/>
          <w:szCs w:val="32"/>
        </w:rPr>
        <w:t>技术</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塑料大棚促早延后</w:t>
      </w:r>
      <w:r>
        <w:rPr>
          <w:rFonts w:hint="eastAsia" w:ascii="仿宋" w:hAnsi="仿宋" w:eastAsia="仿宋" w:cs="仿宋"/>
          <w:color w:val="auto"/>
          <w:sz w:val="32"/>
          <w:szCs w:val="32"/>
          <w:lang w:eastAsia="zh-CN"/>
        </w:rPr>
        <w:t>一年两茬</w:t>
      </w:r>
      <w:r>
        <w:rPr>
          <w:rFonts w:hint="eastAsia" w:ascii="仿宋" w:hAnsi="仿宋" w:eastAsia="仿宋" w:cs="仿宋"/>
          <w:color w:val="auto"/>
          <w:sz w:val="32"/>
          <w:szCs w:val="32"/>
        </w:rPr>
        <w:t>高效栽培技术</w:t>
      </w:r>
      <w:r>
        <w:rPr>
          <w:rFonts w:hint="eastAsia" w:ascii="仿宋" w:hAnsi="仿宋" w:eastAsia="仿宋" w:cs="仿宋"/>
          <w:color w:val="auto"/>
          <w:sz w:val="32"/>
          <w:szCs w:val="32"/>
          <w:lang w:val="en-US" w:eastAsia="zh-CN"/>
        </w:rPr>
        <w:t>和薄皮甜瓜大棚多膜覆盖增温保温促早延后栽培技术。</w:t>
      </w:r>
    </w:p>
    <w:p>
      <w:pPr>
        <w:keepNext w:val="0"/>
        <w:keepLines w:val="0"/>
        <w:pageBreakBefore w:val="0"/>
        <w:kinsoku/>
        <w:wordWrap/>
        <w:overflowPunct/>
        <w:topLinePunct w:val="0"/>
        <w:autoSpaceDE/>
        <w:autoSpaceDN/>
        <w:bidi w:val="0"/>
        <w:spacing w:line="560" w:lineRule="exact"/>
        <w:jc w:val="left"/>
        <w:textAlignment w:val="auto"/>
        <w:rPr>
          <w:rFonts w:hint="eastAsia" w:ascii="仿宋" w:hAnsi="仿宋" w:eastAsia="仿宋" w:cs="仿宋"/>
          <w:color w:val="auto"/>
          <w:sz w:val="32"/>
          <w:szCs w:val="32"/>
          <w:lang w:val="en-US" w:eastAsia="zh-CN"/>
        </w:rPr>
      </w:pPr>
      <w:r>
        <w:rPr>
          <w:rFonts w:hint="eastAsia" w:ascii="仿宋_GB2312" w:hAnsi="仿宋" w:eastAsia="仿宋_GB2312"/>
          <w:b/>
          <w:bCs/>
          <w:color w:val="auto"/>
          <w:kern w:val="0"/>
          <w:sz w:val="32"/>
          <w:szCs w:val="32"/>
          <w:lang w:val="en-US" w:eastAsia="zh-CN"/>
        </w:rPr>
        <w:t xml:space="preserve">    </w:t>
      </w:r>
      <w:r>
        <w:rPr>
          <w:rFonts w:hint="eastAsia" w:ascii="仿宋_GB2312" w:hAnsi="仿宋" w:eastAsia="仿宋_GB2312"/>
          <w:b/>
          <w:bCs/>
          <w:color w:val="auto"/>
          <w:kern w:val="0"/>
          <w:sz w:val="32"/>
          <w:szCs w:val="32"/>
        </w:rPr>
        <w:t>肉    羊：</w:t>
      </w:r>
      <w:r>
        <w:rPr>
          <w:rFonts w:hint="eastAsia" w:ascii="仿宋" w:hAnsi="仿宋" w:eastAsia="仿宋" w:cs="仿宋"/>
          <w:color w:val="auto"/>
          <w:sz w:val="32"/>
          <w:szCs w:val="32"/>
          <w:lang w:eastAsia="zh-CN"/>
        </w:rPr>
        <w:t>肉羊标准化</w:t>
      </w:r>
      <w:r>
        <w:rPr>
          <w:rFonts w:hint="eastAsia" w:ascii="仿宋" w:hAnsi="仿宋" w:eastAsia="仿宋" w:cs="仿宋"/>
          <w:color w:val="auto"/>
          <w:sz w:val="32"/>
          <w:szCs w:val="32"/>
        </w:rPr>
        <w:t>规模养殖技术</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val="en-US" w:eastAsia="zh-CN"/>
        </w:rPr>
        <w:t>舍饲羔羊早期断奶直线育肥技术、畜禽粪污资源化利用处理技术</w:t>
      </w:r>
      <w:r>
        <w:rPr>
          <w:rFonts w:hint="eastAsia" w:ascii="仿宋" w:hAnsi="仿宋" w:eastAsia="仿宋" w:cs="仿宋"/>
          <w:color w:val="auto"/>
          <w:sz w:val="32"/>
          <w:szCs w:val="32"/>
          <w:lang w:val="en-US" w:eastAsia="zh-CN"/>
        </w:rPr>
        <w:t>和畜禽重大动物疫病标准化防疫技术。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继续推行农技人员包村联户服务机制，</w:t>
      </w:r>
      <w:r>
        <w:rPr>
          <w:rFonts w:hint="eastAsia" w:ascii="仿宋" w:hAnsi="仿宋" w:eastAsia="仿宋" w:cs="仿宋"/>
          <w:color w:val="auto"/>
          <w:sz w:val="32"/>
          <w:szCs w:val="32"/>
          <w:highlight w:val="none"/>
        </w:rPr>
        <w:t>构建“专家+农技人员+示范基地+示范主体+辐射带动户”的链式推广服务模式，实现主推技术精准进村入户到田，提高农牧业主推技术到位率。</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仿宋" w:hAnsi="仿宋" w:eastAsia="仿宋" w:cs="仿宋"/>
          <w:color w:val="auto"/>
          <w:sz w:val="32"/>
          <w:szCs w:val="32"/>
        </w:rPr>
      </w:pPr>
      <w:r>
        <w:rPr>
          <w:rFonts w:hint="eastAsia" w:ascii="楷体_GB2312" w:eastAsia="楷体_GB2312"/>
          <w:b/>
          <w:color w:val="auto"/>
          <w:sz w:val="32"/>
          <w:szCs w:val="32"/>
          <w:highlight w:val="none"/>
          <w:lang w:eastAsia="zh-CN"/>
        </w:rPr>
        <w:t>（</w:t>
      </w:r>
      <w:r>
        <w:rPr>
          <w:rFonts w:hint="eastAsia" w:ascii="楷体_GB2312" w:eastAsia="楷体_GB2312"/>
          <w:b/>
          <w:color w:val="auto"/>
          <w:sz w:val="32"/>
          <w:szCs w:val="32"/>
          <w:highlight w:val="none"/>
          <w:lang w:val="en-US" w:eastAsia="zh-CN"/>
        </w:rPr>
        <w:t>二</w:t>
      </w:r>
      <w:r>
        <w:rPr>
          <w:rFonts w:hint="eastAsia" w:ascii="楷体_GB2312" w:eastAsia="楷体_GB2312"/>
          <w:b/>
          <w:color w:val="auto"/>
          <w:sz w:val="32"/>
          <w:szCs w:val="32"/>
          <w:highlight w:val="none"/>
          <w:lang w:eastAsia="zh-CN"/>
        </w:rPr>
        <w:t>）</w:t>
      </w:r>
      <w:r>
        <w:rPr>
          <w:rFonts w:hint="eastAsia" w:ascii="楷体_GB2312" w:eastAsia="楷体_GB2312"/>
          <w:b/>
          <w:color w:val="auto"/>
          <w:sz w:val="32"/>
          <w:szCs w:val="32"/>
          <w:highlight w:val="none"/>
        </w:rPr>
        <w:t>创新农业科技服务模式。</w:t>
      </w:r>
      <w:r>
        <w:rPr>
          <w:rFonts w:hint="eastAsia" w:ascii="仿宋" w:hAnsi="仿宋" w:eastAsia="仿宋" w:cs="仿宋"/>
          <w:color w:val="auto"/>
          <w:sz w:val="32"/>
          <w:szCs w:val="32"/>
          <w:highlight w:val="none"/>
        </w:rPr>
        <w:t>围绕粮食稳产保供的要求和</w:t>
      </w:r>
      <w:r>
        <w:rPr>
          <w:rFonts w:hint="eastAsia" w:ascii="仿宋" w:hAnsi="仿宋" w:eastAsia="仿宋" w:cs="仿宋"/>
          <w:color w:val="auto"/>
          <w:sz w:val="32"/>
          <w:szCs w:val="32"/>
          <w:highlight w:val="none"/>
          <w:lang w:val="en-US" w:eastAsia="zh-CN"/>
        </w:rPr>
        <w:t>自治区建设国家农畜产品输出基地任务，</w:t>
      </w:r>
      <w:r>
        <w:rPr>
          <w:rFonts w:hint="eastAsia" w:ascii="仿宋" w:hAnsi="仿宋" w:eastAsia="仿宋" w:cs="仿宋"/>
          <w:color w:val="auto"/>
          <w:sz w:val="32"/>
          <w:szCs w:val="32"/>
          <w:highlight w:val="none"/>
        </w:rPr>
        <w:t>开展农业技术培训、农业防灾减灾等技术服务，强化推广体系公益性职责履行。</w:t>
      </w:r>
      <w:r>
        <w:rPr>
          <w:rFonts w:hint="eastAsia" w:ascii="仿宋" w:hAnsi="仿宋" w:eastAsia="仿宋" w:cs="仿宋"/>
          <w:color w:val="auto"/>
          <w:sz w:val="32"/>
          <w:szCs w:val="32"/>
        </w:rPr>
        <w:t>构建适应新时代发展要求的多元互补、高效协同的农技推广体系，探索新型农技推广服务模式，推动农技推广机构与科研院所、涉农高校、农业科技服务公司等主体联合开展技术推广服务。为新型农牧业经营主体和小农户提供全程化、精准化和个性化的指导服务。提升基层农技推广机构服务能力，立足职责履行和发展要求，找准乡镇农技推广机构定位，支持有条件</w:t>
      </w:r>
      <w:r>
        <w:rPr>
          <w:rFonts w:hint="eastAsia" w:ascii="仿宋" w:hAnsi="仿宋" w:eastAsia="仿宋" w:cs="仿宋"/>
          <w:color w:val="auto"/>
          <w:sz w:val="32"/>
          <w:szCs w:val="32"/>
          <w:lang w:val="en-US" w:eastAsia="zh-CN"/>
        </w:rPr>
        <w:t>的乡镇</w:t>
      </w:r>
      <w:r>
        <w:rPr>
          <w:rFonts w:hint="eastAsia" w:ascii="仿宋" w:hAnsi="仿宋" w:eastAsia="仿宋" w:cs="仿宋"/>
          <w:color w:val="auto"/>
          <w:sz w:val="32"/>
          <w:szCs w:val="32"/>
        </w:rPr>
        <w:t>改善服务能力。</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 w:hAnsi="仿宋" w:eastAsia="仿宋" w:cs="仿宋"/>
          <w:color w:val="auto"/>
          <w:sz w:val="32"/>
          <w:szCs w:val="32"/>
          <w:highlight w:val="none"/>
        </w:rPr>
      </w:pPr>
      <w:r>
        <w:rPr>
          <w:rFonts w:hint="eastAsia" w:ascii="楷体" w:hAnsi="楷体" w:eastAsia="楷体" w:cs="楷体"/>
          <w:b/>
          <w:color w:val="auto"/>
          <w:sz w:val="32"/>
          <w:szCs w:val="32"/>
        </w:rPr>
        <w:t>（</w:t>
      </w:r>
      <w:r>
        <w:rPr>
          <w:rFonts w:hint="eastAsia" w:ascii="楷体" w:hAnsi="楷体" w:eastAsia="楷体" w:cs="楷体"/>
          <w:b/>
          <w:color w:val="auto"/>
          <w:sz w:val="32"/>
          <w:szCs w:val="32"/>
          <w:lang w:val="en-US" w:eastAsia="zh-CN"/>
        </w:rPr>
        <w:t>三</w:t>
      </w:r>
      <w:r>
        <w:rPr>
          <w:rFonts w:hint="eastAsia" w:ascii="楷体" w:hAnsi="楷体" w:eastAsia="楷体" w:cs="楷体"/>
          <w:b/>
          <w:color w:val="auto"/>
          <w:sz w:val="32"/>
          <w:szCs w:val="32"/>
        </w:rPr>
        <w:t>）</w:t>
      </w:r>
      <w:r>
        <w:rPr>
          <w:rFonts w:hint="eastAsia" w:ascii="楷体" w:hAnsi="楷体" w:eastAsia="楷体" w:cs="楷体"/>
          <w:b/>
          <w:color w:val="auto"/>
          <w:sz w:val="32"/>
          <w:szCs w:val="32"/>
          <w:lang w:val="en-US" w:eastAsia="zh-CN"/>
        </w:rPr>
        <w:t>提升基层</w:t>
      </w:r>
      <w:r>
        <w:rPr>
          <w:rFonts w:hint="eastAsia" w:ascii="楷体" w:hAnsi="楷体" w:eastAsia="楷体" w:cs="楷体"/>
          <w:b/>
          <w:color w:val="auto"/>
          <w:sz w:val="32"/>
          <w:szCs w:val="32"/>
        </w:rPr>
        <w:t>农技推广队伍</w:t>
      </w:r>
      <w:r>
        <w:rPr>
          <w:rFonts w:hint="eastAsia" w:ascii="楷体" w:hAnsi="楷体" w:eastAsia="楷体" w:cs="楷体"/>
          <w:b/>
          <w:color w:val="auto"/>
          <w:sz w:val="32"/>
          <w:szCs w:val="32"/>
          <w:lang w:val="en-US" w:eastAsia="zh-CN"/>
        </w:rPr>
        <w:t>素质</w:t>
      </w:r>
      <w:r>
        <w:rPr>
          <w:rFonts w:hint="eastAsia" w:ascii="楷体" w:hAnsi="楷体" w:eastAsia="楷体" w:cs="楷体"/>
          <w:b/>
          <w:color w:val="auto"/>
          <w:sz w:val="32"/>
          <w:szCs w:val="32"/>
        </w:rPr>
        <w:t>。</w:t>
      </w:r>
      <w:r>
        <w:rPr>
          <w:rFonts w:hint="eastAsia" w:ascii="仿宋" w:hAnsi="仿宋" w:eastAsia="仿宋" w:cs="仿宋"/>
          <w:color w:val="auto"/>
          <w:sz w:val="32"/>
          <w:szCs w:val="32"/>
          <w:highlight w:val="none"/>
        </w:rPr>
        <w:t>通过分层分类培训、持续提升学历、补充高素质人才、强化激励约束等措施，将基层农技推广队伍打造成“政治过硬、本领过硬、作风过硬”的乡村振兴骨干力量</w:t>
      </w:r>
      <w:r>
        <w:rPr>
          <w:rFonts w:hint="eastAsia" w:ascii="仿宋" w:hAnsi="仿宋" w:eastAsia="仿宋" w:cs="仿宋"/>
          <w:color w:val="auto"/>
          <w:sz w:val="32"/>
          <w:szCs w:val="32"/>
        </w:rPr>
        <w:t>。开展不少于</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天的</w:t>
      </w:r>
      <w:r>
        <w:rPr>
          <w:rFonts w:hint="eastAsia" w:ascii="仿宋" w:hAnsi="仿宋" w:eastAsia="仿宋" w:cs="仿宋"/>
          <w:color w:val="auto"/>
          <w:sz w:val="32"/>
          <w:szCs w:val="32"/>
          <w:lang w:val="en-US" w:eastAsia="zh-CN"/>
        </w:rPr>
        <w:t>理论</w:t>
      </w:r>
      <w:r>
        <w:rPr>
          <w:rFonts w:hint="eastAsia" w:ascii="仿宋" w:hAnsi="仿宋" w:eastAsia="仿宋" w:cs="仿宋"/>
          <w:color w:val="auto"/>
          <w:sz w:val="32"/>
          <w:szCs w:val="32"/>
        </w:rPr>
        <w:t>知识更新培训，不少于2天</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实训课程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人员不少于</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人次。</w:t>
      </w:r>
      <w:r>
        <w:rPr>
          <w:rFonts w:hint="eastAsia" w:ascii="仿宋" w:hAnsi="仿宋" w:eastAsia="仿宋" w:cs="仿宋"/>
          <w:color w:val="auto"/>
          <w:sz w:val="32"/>
          <w:szCs w:val="32"/>
          <w:highlight w:val="none"/>
        </w:rPr>
        <w:t>鼓励支持基层农技人员通过脱产进修、在职研修等方式，学习专业知识，提升服务能力。加大高素质人员补充力度，严把人员进入“门槛”，选拔学历水平和专业技能符合岗位要求的人员进入基层农技推广队伍。</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auto"/>
          <w:sz w:val="32"/>
          <w:szCs w:val="32"/>
        </w:rPr>
      </w:pPr>
      <w:r>
        <w:rPr>
          <w:rFonts w:hint="eastAsia" w:ascii="楷体_GB2312" w:eastAsia="楷体_GB2312"/>
          <w:b/>
          <w:color w:val="auto"/>
          <w:sz w:val="32"/>
          <w:szCs w:val="32"/>
          <w:highlight w:val="none"/>
        </w:rPr>
        <w:t>（</w:t>
      </w:r>
      <w:r>
        <w:rPr>
          <w:rFonts w:hint="eastAsia" w:ascii="楷体_GB2312" w:eastAsia="楷体_GB2312"/>
          <w:b/>
          <w:color w:val="auto"/>
          <w:sz w:val="32"/>
          <w:szCs w:val="32"/>
          <w:highlight w:val="none"/>
          <w:lang w:val="en-US" w:eastAsia="zh-CN"/>
        </w:rPr>
        <w:t>四</w:t>
      </w:r>
      <w:r>
        <w:rPr>
          <w:rFonts w:hint="eastAsia" w:ascii="楷体_GB2312" w:eastAsia="楷体_GB2312"/>
          <w:b/>
          <w:color w:val="auto"/>
          <w:sz w:val="32"/>
          <w:szCs w:val="32"/>
          <w:highlight w:val="none"/>
        </w:rPr>
        <w:t>）支持农业科技社会化服务发展。</w:t>
      </w:r>
      <w:r>
        <w:rPr>
          <w:rFonts w:hint="eastAsia" w:ascii="仿宋" w:hAnsi="仿宋" w:eastAsia="仿宋" w:cs="仿宋"/>
          <w:color w:val="auto"/>
          <w:sz w:val="32"/>
          <w:szCs w:val="32"/>
        </w:rPr>
        <w:t>壮大社会化农技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农机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服务力量，</w:t>
      </w:r>
      <w:r>
        <w:rPr>
          <w:rFonts w:hint="eastAsia" w:ascii="仿宋" w:hAnsi="仿宋" w:eastAsia="仿宋" w:cs="仿宋"/>
          <w:b w:val="0"/>
          <w:bCs/>
          <w:color w:val="auto"/>
          <w:sz w:val="32"/>
          <w:szCs w:val="32"/>
        </w:rPr>
        <w:t>重点</w:t>
      </w:r>
      <w:r>
        <w:rPr>
          <w:rFonts w:hint="eastAsia" w:ascii="仿宋" w:hAnsi="仿宋" w:eastAsia="仿宋" w:cs="仿宋"/>
          <w:color w:val="auto"/>
          <w:sz w:val="32"/>
          <w:szCs w:val="32"/>
        </w:rPr>
        <w:t>支持</w:t>
      </w:r>
      <w:r>
        <w:rPr>
          <w:rFonts w:hint="eastAsia" w:ascii="仿宋" w:hAnsi="仿宋" w:eastAsia="仿宋" w:cs="仿宋"/>
          <w:color w:val="auto"/>
          <w:sz w:val="32"/>
          <w:szCs w:val="32"/>
          <w:lang w:val="en-US" w:eastAsia="zh-CN"/>
        </w:rPr>
        <w:t>农高区内</w:t>
      </w:r>
      <w:r>
        <w:rPr>
          <w:rFonts w:hint="eastAsia" w:ascii="仿宋" w:hAnsi="仿宋" w:eastAsia="仿宋" w:cs="仿宋"/>
          <w:color w:val="auto"/>
          <w:sz w:val="32"/>
          <w:szCs w:val="32"/>
        </w:rPr>
        <w:t>农业科技服务公司、专业服务组织、科技服务能力较强的农民合作社、家庭农场等社会化服务组织创新代耕代种、代管代收、全程托管、“互联网+农机作业”等社会化服务模式，为农户提供生产管护、技术服务、收割销售等全程“保姆式”科技服务。鼓励社会化服务组织牵头建设区域性综合服务平台，带动小农户合作经营、共同增收</w:t>
      </w:r>
      <w:r>
        <w:rPr>
          <w:rFonts w:hint="eastAsia" w:ascii="仿宋" w:hAnsi="仿宋" w:eastAsia="仿宋" w:cs="仿宋"/>
          <w:color w:val="auto"/>
          <w:sz w:val="32"/>
          <w:szCs w:val="32"/>
          <w:lang w:eastAsia="zh-CN"/>
        </w:rPr>
        <w:t>，</w:t>
      </w:r>
      <w:r>
        <w:rPr>
          <w:rFonts w:hint="eastAsia" w:ascii="仿宋" w:hAnsi="仿宋" w:eastAsia="仿宋" w:cs="仿宋"/>
          <w:b w:val="0"/>
          <w:bCs/>
          <w:color w:val="auto"/>
          <w:sz w:val="32"/>
          <w:szCs w:val="32"/>
        </w:rPr>
        <w:t>探索村级农技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农机</w:t>
      </w:r>
      <w:r>
        <w:rPr>
          <w:rFonts w:hint="eastAsia" w:ascii="仿宋" w:hAnsi="仿宋" w:eastAsia="仿宋" w:cs="仿宋"/>
          <w:color w:val="auto"/>
          <w:sz w:val="32"/>
          <w:szCs w:val="32"/>
          <w:lang w:eastAsia="zh-CN"/>
        </w:rPr>
        <w:t>）</w:t>
      </w:r>
      <w:r>
        <w:rPr>
          <w:rFonts w:hint="eastAsia" w:ascii="仿宋" w:hAnsi="仿宋" w:eastAsia="仿宋" w:cs="仿宋"/>
          <w:b w:val="0"/>
          <w:bCs/>
          <w:color w:val="auto"/>
          <w:sz w:val="32"/>
          <w:szCs w:val="32"/>
        </w:rPr>
        <w:t>服务网络站、点</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通过公开招标、定向委托等方式，支持社会化服务组织等承担公益性农技服务。</w:t>
      </w:r>
      <w:r>
        <w:rPr>
          <w:rFonts w:hint="eastAsia" w:ascii="仿宋" w:hAnsi="仿宋" w:eastAsia="仿宋" w:cs="仿宋"/>
          <w:color w:val="auto"/>
          <w:sz w:val="32"/>
          <w:szCs w:val="32"/>
        </w:rPr>
        <w:t>引导农业科技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农机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社会化服务组织通过建立示范基地、“田间学校”等方式开展先进技术试验示范。支持建设一批技术水平高、辐射带动能力强、服务效果好的星级农业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农机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科技社会化服务组织，引导健全农业科技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农机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社会化服务主体作业等标准，特别是农机手技术服务标准等，不断提高科技服务水平。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color w:val="auto"/>
          <w:sz w:val="32"/>
          <w:szCs w:val="32"/>
        </w:rPr>
      </w:pPr>
      <w:r>
        <w:rPr>
          <w:rFonts w:hint="eastAsia" w:ascii="楷体" w:hAnsi="楷体" w:eastAsia="楷体" w:cs="楷体"/>
          <w:b/>
          <w:color w:val="auto"/>
          <w:sz w:val="32"/>
          <w:szCs w:val="32"/>
        </w:rPr>
        <w:t>（</w:t>
      </w:r>
      <w:r>
        <w:rPr>
          <w:rFonts w:hint="eastAsia" w:ascii="楷体" w:hAnsi="楷体" w:eastAsia="楷体" w:cs="楷体"/>
          <w:b/>
          <w:color w:val="auto"/>
          <w:sz w:val="32"/>
          <w:szCs w:val="32"/>
          <w:lang w:val="en-US" w:eastAsia="zh-CN"/>
        </w:rPr>
        <w:t>五</w:t>
      </w:r>
      <w:r>
        <w:rPr>
          <w:rFonts w:hint="eastAsia" w:ascii="楷体" w:hAnsi="楷体" w:eastAsia="楷体" w:cs="楷体"/>
          <w:b/>
          <w:color w:val="auto"/>
          <w:sz w:val="32"/>
          <w:szCs w:val="32"/>
        </w:rPr>
        <w:t>）</w:t>
      </w:r>
      <w:r>
        <w:rPr>
          <w:rFonts w:hint="eastAsia" w:ascii="楷体" w:hAnsi="楷体" w:eastAsia="楷体" w:cs="楷体"/>
          <w:b/>
          <w:color w:val="auto"/>
          <w:sz w:val="32"/>
          <w:szCs w:val="32"/>
          <w:lang w:val="en-US" w:eastAsia="zh-CN"/>
        </w:rPr>
        <w:t>打造先进农牧业技术示范展示平台</w:t>
      </w:r>
      <w:r>
        <w:rPr>
          <w:rFonts w:hint="eastAsia" w:ascii="楷体" w:hAnsi="楷体" w:eastAsia="楷体" w:cs="楷体"/>
          <w:b/>
          <w:color w:val="auto"/>
          <w:sz w:val="32"/>
          <w:szCs w:val="32"/>
          <w:lang w:eastAsia="zh-CN"/>
        </w:rPr>
        <w:t>。</w:t>
      </w:r>
      <w:r>
        <w:rPr>
          <w:rFonts w:hint="eastAsia" w:ascii="仿宋" w:hAnsi="仿宋" w:eastAsia="仿宋" w:cs="仿宋"/>
          <w:color w:val="auto"/>
          <w:kern w:val="0"/>
          <w:sz w:val="32"/>
          <w:szCs w:val="32"/>
          <w:shd w:val="clear" w:color="auto" w:fill="auto"/>
          <w:lang w:val="en-US" w:eastAsia="zh-CN"/>
        </w:rPr>
        <w:t>加强农高区国家现代农业科技示范展示基地建设管理</w:t>
      </w:r>
      <w:r>
        <w:rPr>
          <w:rFonts w:hint="eastAsia" w:ascii="仿宋" w:hAnsi="仿宋" w:eastAsia="仿宋" w:cs="仿宋"/>
          <w:color w:val="auto"/>
          <w:sz w:val="32"/>
          <w:szCs w:val="32"/>
          <w:lang w:val="en-US" w:eastAsia="zh-CN"/>
        </w:rPr>
        <w:t>。2023年继续支持</w:t>
      </w:r>
      <w:r>
        <w:rPr>
          <w:rFonts w:hint="eastAsia" w:ascii="仿宋" w:hAnsi="仿宋" w:eastAsia="仿宋" w:cs="仿宋"/>
          <w:color w:val="auto"/>
          <w:kern w:val="0"/>
          <w:sz w:val="32"/>
          <w:szCs w:val="32"/>
          <w:shd w:val="clear" w:color="auto" w:fill="auto"/>
          <w:lang w:val="en-US" w:eastAsia="zh-CN"/>
        </w:rPr>
        <w:t>6</w:t>
      </w:r>
      <w:r>
        <w:rPr>
          <w:rFonts w:hint="eastAsia" w:ascii="仿宋" w:hAnsi="仿宋" w:eastAsia="仿宋" w:cs="仿宋"/>
          <w:color w:val="auto"/>
          <w:kern w:val="0"/>
          <w:sz w:val="32"/>
          <w:szCs w:val="32"/>
          <w:shd w:val="clear" w:color="auto" w:fill="auto"/>
        </w:rPr>
        <w:t>个农牧业科技示范基地</w:t>
      </w:r>
      <w:r>
        <w:rPr>
          <w:rFonts w:hint="eastAsia" w:ascii="仿宋" w:hAnsi="仿宋" w:eastAsia="仿宋" w:cs="仿宋"/>
          <w:color w:val="auto"/>
          <w:kern w:val="0"/>
          <w:sz w:val="32"/>
          <w:szCs w:val="32"/>
          <w:shd w:val="clear" w:color="auto" w:fill="auto"/>
          <w:lang w:val="en-US" w:eastAsia="zh-CN"/>
        </w:rPr>
        <w:t>建设（其中农高区内示范基地4个）</w:t>
      </w:r>
      <w:r>
        <w:rPr>
          <w:rFonts w:hint="eastAsia" w:ascii="仿宋" w:hAnsi="仿宋" w:eastAsia="仿宋" w:cs="仿宋"/>
          <w:color w:val="auto"/>
          <w:kern w:val="0"/>
          <w:sz w:val="32"/>
          <w:szCs w:val="32"/>
          <w:shd w:val="clear" w:color="auto" w:fill="auto"/>
        </w:rPr>
        <w:t>，即</w:t>
      </w:r>
      <w:r>
        <w:rPr>
          <w:rFonts w:hint="eastAsia" w:ascii="仿宋" w:hAnsi="仿宋" w:eastAsia="仿宋" w:cs="仿宋"/>
          <w:color w:val="auto"/>
          <w:kern w:val="0"/>
          <w:sz w:val="32"/>
          <w:szCs w:val="32"/>
          <w:shd w:val="clear" w:color="auto" w:fill="auto"/>
          <w:lang w:eastAsia="zh-CN"/>
        </w:rPr>
        <w:t>：</w:t>
      </w:r>
      <w:r>
        <w:rPr>
          <w:rFonts w:hint="eastAsia" w:ascii="仿宋" w:hAnsi="仿宋" w:eastAsia="仿宋" w:cs="仿宋"/>
          <w:color w:val="auto"/>
          <w:kern w:val="0"/>
          <w:sz w:val="32"/>
          <w:szCs w:val="32"/>
          <w:shd w:val="clear" w:color="auto" w:fill="auto"/>
          <w:lang w:val="en-US" w:eastAsia="zh-CN"/>
        </w:rPr>
        <w:t>鲜农万亩设施农业示范园区、巴彦淖尔市农高区现代灌区智慧农业高新示范园区、临河农场高效农业综合示范园区、富川养殖示范基地、仙童家庭农场农业科技综合示范园区和八一乡明诚“种养一体”科技示范基地。</w:t>
      </w:r>
      <w:r>
        <w:rPr>
          <w:rFonts w:hint="eastAsia" w:ascii="仿宋" w:hAnsi="仿宋" w:eastAsia="仿宋" w:cs="仿宋"/>
          <w:b w:val="0"/>
          <w:bCs/>
          <w:color w:val="auto"/>
          <w:sz w:val="32"/>
          <w:szCs w:val="32"/>
          <w:highlight w:val="none"/>
        </w:rPr>
        <w:t>统一树立“全国基层农技推广体系农业科技示范展示基地”标牌</w:t>
      </w:r>
      <w:r>
        <w:rPr>
          <w:rFonts w:hint="eastAsia" w:ascii="仿宋" w:hAnsi="仿宋" w:eastAsia="仿宋" w:cs="仿宋"/>
          <w:b w:val="0"/>
          <w:bCs/>
          <w:color w:val="auto"/>
          <w:sz w:val="32"/>
          <w:szCs w:val="32"/>
          <w:highlight w:val="none"/>
          <w:lang w:eastAsia="zh-CN"/>
        </w:rPr>
        <w:t>。</w:t>
      </w:r>
      <w:r>
        <w:rPr>
          <w:rFonts w:hint="eastAsia" w:ascii="仿宋" w:hAnsi="仿宋" w:eastAsia="仿宋" w:cs="仿宋"/>
          <w:color w:val="auto"/>
          <w:sz w:val="32"/>
          <w:szCs w:val="32"/>
          <w:highlight w:val="none"/>
        </w:rPr>
        <w:t>以基地为载体示范推广主推技术，开展农技指导和培训服务</w:t>
      </w:r>
      <w:r>
        <w:rPr>
          <w:rFonts w:hint="eastAsia" w:ascii="仿宋" w:hAnsi="仿宋" w:eastAsia="仿宋" w:cs="仿宋"/>
          <w:color w:val="auto"/>
          <w:sz w:val="32"/>
          <w:szCs w:val="32"/>
          <w:highlight w:val="none"/>
          <w:lang w:eastAsia="zh-CN"/>
        </w:rPr>
        <w:t>，</w:t>
      </w:r>
      <w:r>
        <w:rPr>
          <w:rFonts w:hint="eastAsia" w:ascii="仿宋" w:hAnsi="仿宋" w:eastAsia="仿宋" w:cs="仿宋"/>
          <w:b w:val="0"/>
          <w:bCs/>
          <w:color w:val="auto"/>
          <w:sz w:val="32"/>
          <w:szCs w:val="32"/>
          <w:highlight w:val="none"/>
        </w:rPr>
        <w:t>在基地开展优质新品种对比展示、先进技术试验示范和实训活动</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rPr>
        <w:t>聚焦规模养殖全程机械化，依托家庭农场、农机合作社等新型经营主体培养科技示范户，加强农机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农艺融合集成应用展示示范，加快推</w:t>
      </w:r>
      <w:r>
        <w:rPr>
          <w:rFonts w:hint="eastAsia" w:ascii="仿宋" w:hAnsi="仿宋" w:eastAsia="仿宋" w:cs="仿宋"/>
          <w:color w:val="auto"/>
          <w:sz w:val="32"/>
          <w:szCs w:val="32"/>
          <w:lang w:eastAsia="zh-CN"/>
        </w:rPr>
        <w:t>进</w:t>
      </w:r>
      <w:r>
        <w:rPr>
          <w:rFonts w:hint="eastAsia" w:ascii="仿宋" w:hAnsi="仿宋" w:eastAsia="仿宋" w:cs="仿宋"/>
          <w:color w:val="auto"/>
          <w:sz w:val="32"/>
          <w:szCs w:val="32"/>
        </w:rPr>
        <w:t>全程机械化。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color w:val="auto"/>
          <w:sz w:val="32"/>
          <w:szCs w:val="32"/>
          <w:highlight w:val="none"/>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val="en-US" w:eastAsia="zh-CN"/>
        </w:rPr>
        <w:t>六</w:t>
      </w:r>
      <w:r>
        <w:rPr>
          <w:rFonts w:hint="eastAsia" w:ascii="楷体_GB2312" w:hAnsi="楷体" w:eastAsia="楷体_GB2312"/>
          <w:b/>
          <w:color w:val="auto"/>
          <w:sz w:val="32"/>
          <w:szCs w:val="32"/>
        </w:rPr>
        <w:t>）</w:t>
      </w:r>
      <w:r>
        <w:rPr>
          <w:rFonts w:hint="eastAsia" w:ascii="楷体_GB2312" w:eastAsia="楷体_GB2312"/>
          <w:b/>
          <w:color w:val="auto"/>
          <w:sz w:val="32"/>
          <w:szCs w:val="32"/>
          <w:highlight w:val="none"/>
        </w:rPr>
        <w:t>大力培育农牧业科技示范主体</w:t>
      </w:r>
      <w:r>
        <w:rPr>
          <w:rFonts w:hint="eastAsia" w:ascii="楷体_GB2312" w:hAnsi="楷体" w:eastAsia="楷体_GB2312"/>
          <w:b/>
          <w:color w:val="auto"/>
          <w:sz w:val="32"/>
          <w:szCs w:val="32"/>
        </w:rPr>
        <w:t>。</w:t>
      </w:r>
      <w:r>
        <w:rPr>
          <w:rFonts w:hint="eastAsia" w:ascii="仿宋" w:hAnsi="仿宋" w:eastAsia="仿宋" w:cs="仿宋"/>
          <w:b w:val="0"/>
          <w:bCs/>
          <w:color w:val="auto"/>
          <w:sz w:val="32"/>
          <w:szCs w:val="32"/>
          <w:lang w:val="en-US" w:eastAsia="zh-CN"/>
        </w:rPr>
        <w:t>遴选130名技术指导员，</w:t>
      </w:r>
      <w:r>
        <w:rPr>
          <w:rFonts w:hint="eastAsia" w:ascii="仿宋" w:hAnsi="仿宋" w:eastAsia="仿宋" w:cs="仿宋"/>
          <w:b w:val="0"/>
          <w:bCs/>
          <w:color w:val="auto"/>
          <w:sz w:val="32"/>
          <w:szCs w:val="32"/>
          <w:highlight w:val="none"/>
        </w:rPr>
        <w:t>聚焦</w:t>
      </w:r>
      <w:r>
        <w:rPr>
          <w:rFonts w:hint="eastAsia" w:ascii="仿宋" w:hAnsi="仿宋" w:eastAsia="仿宋" w:cs="仿宋"/>
          <w:b w:val="0"/>
          <w:bCs/>
          <w:color w:val="auto"/>
          <w:sz w:val="32"/>
          <w:szCs w:val="32"/>
          <w:highlight w:val="none"/>
          <w:lang w:val="en-US" w:eastAsia="zh-CN"/>
        </w:rPr>
        <w:t>小麦、玉米、设施农业和肉羊产业</w:t>
      </w:r>
      <w:r>
        <w:rPr>
          <w:rFonts w:hint="eastAsia" w:ascii="仿宋" w:hAnsi="仿宋" w:eastAsia="仿宋" w:cs="仿宋"/>
          <w:b w:val="0"/>
          <w:bCs/>
          <w:color w:val="auto"/>
          <w:sz w:val="32"/>
          <w:szCs w:val="32"/>
          <w:highlight w:val="none"/>
        </w:rPr>
        <w:t>需求，按照“选好一个、带动一片、致富一方”的原则，遴选能力较强、乐于助人的新型农牧业经营主体带头人、种养大户、乡土专家</w:t>
      </w:r>
      <w:r>
        <w:rPr>
          <w:rFonts w:hint="eastAsia" w:ascii="仿宋" w:hAnsi="仿宋" w:eastAsia="仿宋" w:cs="仿宋"/>
          <w:b w:val="0"/>
          <w:bCs/>
          <w:color w:val="auto"/>
          <w:sz w:val="32"/>
          <w:szCs w:val="32"/>
          <w:highlight w:val="none"/>
          <w:lang w:val="en-US" w:eastAsia="zh-CN"/>
        </w:rPr>
        <w:t>等520名</w:t>
      </w:r>
      <w:r>
        <w:rPr>
          <w:rFonts w:hint="eastAsia" w:ascii="仿宋" w:hAnsi="仿宋" w:eastAsia="仿宋" w:cs="仿宋"/>
          <w:b w:val="0"/>
          <w:bCs/>
          <w:color w:val="auto"/>
          <w:sz w:val="32"/>
          <w:szCs w:val="32"/>
          <w:highlight w:val="none"/>
        </w:rPr>
        <w:t>作为农业科技示范主体</w:t>
      </w:r>
      <w:r>
        <w:rPr>
          <w:rFonts w:hint="eastAsia" w:ascii="仿宋" w:hAnsi="仿宋" w:eastAsia="仿宋" w:cs="仿宋"/>
          <w:b w:val="0"/>
          <w:bCs/>
          <w:color w:val="auto"/>
          <w:sz w:val="32"/>
          <w:szCs w:val="32"/>
          <w:highlight w:val="none"/>
          <w:lang w:eastAsia="zh-CN"/>
        </w:rPr>
        <w:t>，</w:t>
      </w:r>
      <w:r>
        <w:rPr>
          <w:rFonts w:hint="eastAsia" w:ascii="仿宋" w:hAnsi="仿宋" w:eastAsia="仿宋" w:cs="仿宋"/>
          <w:color w:val="auto"/>
          <w:sz w:val="32"/>
          <w:szCs w:val="32"/>
          <w:highlight w:val="none"/>
        </w:rPr>
        <w:t>通过指导服务、技术培训等方式，把配套集成、简单易学的种养、防灾减灾和标准化生产技术传授给示范主体，</w:t>
      </w:r>
      <w:r>
        <w:rPr>
          <w:rFonts w:hint="eastAsia" w:ascii="仿宋" w:hAnsi="仿宋" w:eastAsia="仿宋" w:cs="仿宋"/>
          <w:color w:val="auto"/>
          <w:sz w:val="32"/>
          <w:szCs w:val="32"/>
          <w:highlight w:val="none"/>
          <w:lang w:val="en-US" w:eastAsia="zh-CN"/>
        </w:rPr>
        <w:t>把</w:t>
      </w:r>
      <w:r>
        <w:rPr>
          <w:rFonts w:hint="eastAsia" w:ascii="仿宋" w:hAnsi="仿宋" w:eastAsia="仿宋" w:cs="仿宋"/>
          <w:color w:val="auto"/>
          <w:sz w:val="32"/>
          <w:szCs w:val="32"/>
          <w:highlight w:val="none"/>
        </w:rPr>
        <w:t>省工省力、节本增效的新型农机具推广到示范主体，把农牧业生产投入品供给和农产品供求等信息发送到示范主体，提高示范主体的自我发展能力和对周边农牧户</w:t>
      </w:r>
      <w:r>
        <w:rPr>
          <w:rFonts w:hint="eastAsia" w:ascii="仿宋" w:hAnsi="仿宋" w:eastAsia="仿宋" w:cs="仿宋"/>
          <w:b/>
          <w:bCs/>
          <w:color w:val="auto"/>
          <w:sz w:val="32"/>
          <w:szCs w:val="32"/>
          <w:highlight w:val="none"/>
        </w:rPr>
        <w:t>（特别是小农牧户）</w:t>
      </w:r>
      <w:r>
        <w:rPr>
          <w:rFonts w:hint="eastAsia" w:ascii="仿宋" w:hAnsi="仿宋" w:eastAsia="仿宋" w:cs="仿宋"/>
          <w:color w:val="auto"/>
          <w:sz w:val="32"/>
          <w:szCs w:val="32"/>
          <w:highlight w:val="none"/>
        </w:rPr>
        <w:t>辐射带动能力。组织基层农技人员在农牧业生产的重要时节和关键时节，对示范主体开展手把手、面对面的技术指导和咨询服务</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技术指导员和农业科技示范主体遴选倾向农高区</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color w:val="auto"/>
          <w:sz w:val="32"/>
          <w:szCs w:val="32"/>
        </w:rPr>
      </w:pPr>
      <w:r>
        <w:rPr>
          <w:rFonts w:hint="eastAsia" w:ascii="楷体" w:hAnsi="楷体" w:eastAsia="楷体" w:cs="楷体"/>
          <w:b/>
          <w:color w:val="auto"/>
          <w:sz w:val="32"/>
          <w:szCs w:val="32"/>
        </w:rPr>
        <w:t>（</w:t>
      </w:r>
      <w:r>
        <w:rPr>
          <w:rFonts w:hint="eastAsia" w:ascii="楷体" w:hAnsi="楷体" w:eastAsia="楷体" w:cs="楷体"/>
          <w:b/>
          <w:color w:val="auto"/>
          <w:sz w:val="32"/>
          <w:szCs w:val="32"/>
          <w:lang w:val="en-US" w:eastAsia="zh-CN"/>
        </w:rPr>
        <w:t>七</w:t>
      </w:r>
      <w:r>
        <w:rPr>
          <w:rFonts w:hint="eastAsia" w:ascii="楷体" w:hAnsi="楷体" w:eastAsia="楷体" w:cs="楷体"/>
          <w:b/>
          <w:color w:val="auto"/>
          <w:sz w:val="32"/>
          <w:szCs w:val="32"/>
        </w:rPr>
        <w:t>）</w:t>
      </w:r>
      <w:r>
        <w:rPr>
          <w:rFonts w:hint="eastAsia" w:ascii="楷体" w:hAnsi="楷体" w:eastAsia="楷体" w:cs="楷体"/>
          <w:b/>
          <w:color w:val="auto"/>
          <w:sz w:val="32"/>
          <w:szCs w:val="32"/>
          <w:lang w:val="en-US" w:eastAsia="zh-CN"/>
        </w:rPr>
        <w:t>继续实施</w:t>
      </w:r>
      <w:r>
        <w:rPr>
          <w:rFonts w:hint="eastAsia" w:ascii="楷体" w:hAnsi="楷体" w:eastAsia="楷体" w:cs="楷体"/>
          <w:b/>
          <w:color w:val="auto"/>
          <w:sz w:val="32"/>
          <w:szCs w:val="32"/>
          <w:highlight w:val="none"/>
        </w:rPr>
        <w:t>农技推广服务特聘计划</w:t>
      </w:r>
      <w:r>
        <w:rPr>
          <w:rFonts w:hint="eastAsia" w:ascii="楷体" w:hAnsi="楷体" w:eastAsia="楷体" w:cs="楷体"/>
          <w:b/>
          <w:color w:val="auto"/>
          <w:sz w:val="32"/>
          <w:szCs w:val="32"/>
        </w:rPr>
        <w:t>。</w:t>
      </w:r>
      <w:r>
        <w:rPr>
          <w:rFonts w:hint="eastAsia" w:ascii="仿宋" w:hAnsi="仿宋" w:eastAsia="仿宋" w:cs="仿宋"/>
          <w:color w:val="auto"/>
          <w:sz w:val="32"/>
          <w:szCs w:val="32"/>
          <w:highlight w:val="none"/>
          <w:lang w:val="en-US" w:eastAsia="zh-CN"/>
        </w:rPr>
        <w:t>围绕主导产业发展需求，</w:t>
      </w:r>
      <w:r>
        <w:rPr>
          <w:rFonts w:hint="eastAsia" w:ascii="仿宋" w:hAnsi="仿宋" w:eastAsia="仿宋" w:cs="仿宋"/>
          <w:color w:val="auto"/>
          <w:sz w:val="32"/>
          <w:szCs w:val="32"/>
          <w:highlight w:val="none"/>
        </w:rPr>
        <w:t>从农牧业乡土专家、新型农业经营主体技术骨干</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种养能手中</w:t>
      </w:r>
      <w:r>
        <w:rPr>
          <w:rFonts w:hint="eastAsia" w:ascii="仿宋" w:hAnsi="仿宋" w:eastAsia="仿宋" w:cs="仿宋"/>
          <w:color w:val="auto"/>
          <w:sz w:val="32"/>
          <w:szCs w:val="32"/>
        </w:rPr>
        <w:t>招募4名特聘农技员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开展产业技术指导服务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将“土专家”“田秀才”和新型经营主体技术骨干等作为农技推广服务重要力量。特聘农技员由</w:t>
      </w:r>
      <w:r>
        <w:rPr>
          <w:rFonts w:hint="eastAsia" w:ascii="仿宋" w:hAnsi="仿宋" w:eastAsia="仿宋" w:cs="仿宋"/>
          <w:color w:val="auto"/>
          <w:sz w:val="32"/>
          <w:szCs w:val="32"/>
          <w:lang w:val="en-US" w:eastAsia="zh-CN"/>
        </w:rPr>
        <w:t>临河区</w:t>
      </w:r>
      <w:r>
        <w:rPr>
          <w:rFonts w:hint="eastAsia" w:ascii="仿宋" w:hAnsi="仿宋" w:eastAsia="仿宋" w:cs="仿宋"/>
          <w:color w:val="auto"/>
          <w:sz w:val="32"/>
          <w:szCs w:val="32"/>
        </w:rPr>
        <w:t>农牧</w:t>
      </w:r>
      <w:r>
        <w:rPr>
          <w:rFonts w:hint="eastAsia" w:ascii="仿宋" w:hAnsi="仿宋" w:eastAsia="仿宋" w:cs="仿宋"/>
          <w:color w:val="auto"/>
          <w:sz w:val="32"/>
          <w:szCs w:val="32"/>
          <w:lang w:val="en-US" w:eastAsia="zh-CN"/>
        </w:rPr>
        <w:t>局</w:t>
      </w:r>
      <w:r>
        <w:rPr>
          <w:rFonts w:hint="eastAsia" w:ascii="仿宋" w:hAnsi="仿宋" w:eastAsia="仿宋" w:cs="仿宋"/>
          <w:color w:val="auto"/>
          <w:sz w:val="32"/>
          <w:szCs w:val="32"/>
        </w:rPr>
        <w:t>进行招募、使用、管理和考核，按照发布需求、个人申请、研究公示、确定人选、签订服务协议及报备上级农牧部门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rPr>
        <w:t>在中国农技推广信息平台填报等程序进行。</w:t>
      </w:r>
      <w:r>
        <w:rPr>
          <w:rFonts w:hint="eastAsia" w:ascii="仿宋" w:hAnsi="仿宋" w:eastAsia="仿宋" w:cs="仿宋"/>
          <w:color w:val="auto"/>
          <w:sz w:val="32"/>
          <w:szCs w:val="32"/>
        </w:rPr>
        <w:t>特聘农技员招募要全程公开透明，</w:t>
      </w:r>
      <w:r>
        <w:rPr>
          <w:rFonts w:hint="eastAsia" w:ascii="仿宋" w:hAnsi="仿宋" w:eastAsia="仿宋" w:cs="仿宋"/>
          <w:color w:val="auto"/>
          <w:sz w:val="32"/>
          <w:szCs w:val="32"/>
          <w:lang w:val="en-US" w:eastAsia="zh-CN"/>
        </w:rPr>
        <w:t>继续完善特聘农技员管理制度，规范购买服务协议，稳定聘任与动态调整相结合，优先续聘考核优秀人员，</w:t>
      </w:r>
      <w:r>
        <w:rPr>
          <w:rFonts w:hint="eastAsia" w:ascii="仿宋" w:hAnsi="仿宋" w:eastAsia="仿宋" w:cs="仿宋"/>
          <w:color w:val="auto"/>
          <w:sz w:val="32"/>
          <w:szCs w:val="32"/>
          <w:highlight w:val="none"/>
          <w:lang w:val="en-US" w:eastAsia="zh-CN"/>
        </w:rPr>
        <w:t>依托</w:t>
      </w:r>
      <w:r>
        <w:rPr>
          <w:rFonts w:hint="eastAsia" w:ascii="仿宋" w:hAnsi="仿宋" w:eastAsia="仿宋" w:cs="仿宋"/>
          <w:color w:val="auto"/>
          <w:sz w:val="32"/>
          <w:szCs w:val="32"/>
          <w:highlight w:val="none"/>
        </w:rPr>
        <w:t>中国农技推广信息平台，通过线上线下协同方式，对特聘农技员进行在线动态管理。</w:t>
      </w:r>
      <w:r>
        <w:rPr>
          <w:rFonts w:hint="eastAsia" w:ascii="仿宋" w:hAnsi="仿宋" w:eastAsia="仿宋" w:cs="仿宋"/>
          <w:color w:val="auto"/>
          <w:sz w:val="32"/>
          <w:szCs w:val="32"/>
          <w:highlight w:val="none"/>
          <w:lang w:val="en-US" w:eastAsia="zh-CN"/>
        </w:rPr>
        <w:t>特聘农技员招募倾向农高区</w:t>
      </w:r>
      <w:r>
        <w:rPr>
          <w:rFonts w:hint="eastAsia" w:ascii="仿宋" w:hAnsi="仿宋" w:eastAsia="仿宋" w:cs="仿宋"/>
          <w:color w:val="auto"/>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val="en-US" w:eastAsia="zh-CN"/>
        </w:rPr>
        <w:t>八</w:t>
      </w:r>
      <w:r>
        <w:rPr>
          <w:rFonts w:hint="eastAsia" w:ascii="楷体_GB2312" w:hAnsi="楷体" w:eastAsia="楷体_GB2312"/>
          <w:b/>
          <w:color w:val="auto"/>
          <w:sz w:val="32"/>
          <w:szCs w:val="32"/>
        </w:rPr>
        <w:t>）</w:t>
      </w:r>
      <w:r>
        <w:rPr>
          <w:rFonts w:hint="eastAsia" w:ascii="楷体_GB2312" w:hAnsi="楷体" w:eastAsia="楷体_GB2312"/>
          <w:b/>
          <w:color w:val="auto"/>
          <w:sz w:val="32"/>
          <w:szCs w:val="32"/>
          <w:highlight w:val="none"/>
          <w:lang w:val="en-US" w:eastAsia="zh-CN"/>
        </w:rPr>
        <w:t>提高</w:t>
      </w:r>
      <w:r>
        <w:rPr>
          <w:rFonts w:hint="eastAsia" w:ascii="楷体_GB2312" w:hAnsi="楷体" w:eastAsia="楷体_GB2312"/>
          <w:b/>
          <w:color w:val="auto"/>
          <w:sz w:val="32"/>
          <w:szCs w:val="32"/>
          <w:highlight w:val="none"/>
        </w:rPr>
        <w:t>农技推广信息化</w:t>
      </w:r>
      <w:r>
        <w:rPr>
          <w:rFonts w:hint="eastAsia" w:ascii="楷体_GB2312" w:hAnsi="楷体" w:eastAsia="楷体_GB2312"/>
          <w:b/>
          <w:color w:val="auto"/>
          <w:sz w:val="32"/>
          <w:szCs w:val="32"/>
          <w:highlight w:val="none"/>
          <w:lang w:val="en-US" w:eastAsia="zh-CN"/>
        </w:rPr>
        <w:t>水平</w:t>
      </w:r>
      <w:r>
        <w:rPr>
          <w:rFonts w:hint="eastAsia" w:ascii="楷体_GB2312" w:hAnsi="楷体" w:eastAsia="楷体_GB2312"/>
          <w:b/>
          <w:color w:val="auto"/>
          <w:sz w:val="32"/>
          <w:szCs w:val="32"/>
        </w:rPr>
        <w:t>。</w:t>
      </w:r>
      <w:r>
        <w:rPr>
          <w:rFonts w:hint="eastAsia" w:ascii="仿宋" w:hAnsi="仿宋" w:eastAsia="仿宋" w:cs="仿宋"/>
          <w:color w:val="auto"/>
          <w:sz w:val="32"/>
          <w:szCs w:val="32"/>
        </w:rPr>
        <w:t>持续普及中国农技推广信息服务平台使用，推进农技员、特聘农技员注册及核准机制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加快普及“互联网+”农技推广服务手段，引导广大农技人员和专家使用“中国农技推广”信息平台在线开展业务培训、问题解答、互动交流等技术服务，鼓励广大农民和新型经营主体利用信息平台获取服务信息，发挥信息平台在管理决策和快速精准服务方面的重要作用，进一步提高农技人员、专家和生产经营者对平台的认知度和使用率。</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color w:val="auto"/>
        </w:rPr>
      </w:pPr>
      <w:r>
        <w:rPr>
          <w:rFonts w:hint="eastAsia" w:ascii="黑体" w:hAnsi="黑体" w:eastAsia="黑体" w:cs="黑体"/>
          <w:b/>
          <w:color w:val="auto"/>
          <w:kern w:val="0"/>
          <w:sz w:val="32"/>
          <w:szCs w:val="32"/>
          <w:lang w:val="en-US" w:eastAsia="zh-CN"/>
        </w:rPr>
        <w:t>四</w:t>
      </w:r>
      <w:r>
        <w:rPr>
          <w:rFonts w:hint="eastAsia" w:ascii="黑体" w:hAnsi="黑体" w:eastAsia="黑体" w:cs="黑体"/>
          <w:b/>
          <w:color w:val="auto"/>
          <w:kern w:val="0"/>
          <w:sz w:val="32"/>
          <w:szCs w:val="32"/>
        </w:rPr>
        <w:t>、</w:t>
      </w:r>
      <w:r>
        <w:rPr>
          <w:rFonts w:hint="eastAsia" w:ascii="黑体" w:hAnsi="黑体" w:eastAsia="黑体" w:cs="黑体"/>
          <w:b/>
          <w:color w:val="auto"/>
          <w:kern w:val="0"/>
          <w:sz w:val="32"/>
          <w:szCs w:val="32"/>
          <w:lang w:val="en-US" w:eastAsia="zh-CN"/>
        </w:rPr>
        <w:t>项目实施期限及资金</w:t>
      </w:r>
      <w:r>
        <w:rPr>
          <w:rFonts w:hint="eastAsia" w:ascii="黑体" w:hAnsi="黑体" w:eastAsia="黑体" w:cs="黑体"/>
          <w:b/>
          <w:color w:val="auto"/>
          <w:kern w:val="0"/>
          <w:sz w:val="32"/>
          <w:szCs w:val="32"/>
        </w:rPr>
        <w:t>使用</w:t>
      </w:r>
      <w:r>
        <w:rPr>
          <w:rFonts w:hint="eastAsia" w:ascii="黑体" w:hAnsi="黑体" w:eastAsia="黑体" w:cs="黑体"/>
          <w:b/>
          <w:color w:val="auto"/>
          <w:kern w:val="0"/>
          <w:sz w:val="32"/>
          <w:szCs w:val="32"/>
          <w:lang w:val="en-US" w:eastAsia="zh-CN"/>
        </w:rPr>
        <w:t>预算</w:t>
      </w:r>
    </w:p>
    <w:p>
      <w:pPr>
        <w:pStyle w:val="4"/>
        <w:keepNext w:val="0"/>
        <w:keepLines w:val="0"/>
        <w:pageBreakBefore w:val="0"/>
        <w:kinsoku/>
        <w:wordWrap/>
        <w:overflowPunct/>
        <w:topLinePunct w:val="0"/>
        <w:autoSpaceDE/>
        <w:autoSpaceDN/>
        <w:bidi w:val="0"/>
        <w:spacing w:after="0" w:line="560" w:lineRule="exact"/>
        <w:ind w:firstLine="640" w:firstLineChars="200"/>
        <w:textAlignment w:val="auto"/>
        <w:rPr>
          <w:rFonts w:hint="eastAsia" w:ascii="仿宋" w:hAnsi="仿宋" w:eastAsia="仿宋" w:cs="仿宋"/>
          <w:color w:val="auto"/>
          <w:kern w:val="0"/>
          <w:sz w:val="32"/>
          <w:szCs w:val="32"/>
          <w:highlight w:val="none"/>
          <w:lang w:eastAsia="zh-CN"/>
        </w:rPr>
      </w:pPr>
      <w:r>
        <w:rPr>
          <w:rFonts w:hint="eastAsia" w:ascii="仿宋" w:hAnsi="仿宋" w:eastAsia="仿宋" w:cs="仿宋"/>
          <w:color w:val="auto"/>
          <w:kern w:val="0"/>
          <w:sz w:val="32"/>
          <w:szCs w:val="32"/>
          <w:highlight w:val="none"/>
          <w:lang w:val="en-US" w:eastAsia="zh-CN"/>
        </w:rPr>
        <w:t>项目</w:t>
      </w:r>
      <w:r>
        <w:rPr>
          <w:rFonts w:hint="eastAsia" w:ascii="仿宋" w:hAnsi="仿宋" w:eastAsia="仿宋" w:cs="仿宋"/>
          <w:color w:val="auto"/>
          <w:kern w:val="0"/>
          <w:sz w:val="32"/>
          <w:szCs w:val="32"/>
          <w:highlight w:val="none"/>
        </w:rPr>
        <w:t>实施时间为20</w:t>
      </w:r>
      <w:r>
        <w:rPr>
          <w:rFonts w:hint="eastAsia" w:ascii="仿宋" w:hAnsi="仿宋" w:eastAsia="仿宋" w:cs="仿宋"/>
          <w:color w:val="auto"/>
          <w:kern w:val="0"/>
          <w:sz w:val="32"/>
          <w:szCs w:val="32"/>
          <w:highlight w:val="none"/>
          <w:lang w:val="en-US" w:eastAsia="zh-CN"/>
        </w:rPr>
        <w:t>23</w:t>
      </w:r>
      <w:r>
        <w:rPr>
          <w:rFonts w:hint="eastAsia" w:ascii="仿宋" w:hAnsi="仿宋" w:eastAsia="仿宋" w:cs="仿宋"/>
          <w:color w:val="auto"/>
          <w:kern w:val="0"/>
          <w:sz w:val="32"/>
          <w:szCs w:val="32"/>
          <w:highlight w:val="none"/>
        </w:rPr>
        <w:t>年</w:t>
      </w:r>
      <w:r>
        <w:rPr>
          <w:rFonts w:hint="eastAsia" w:ascii="仿宋" w:hAnsi="仿宋" w:eastAsia="仿宋" w:cs="仿宋"/>
          <w:color w:val="auto"/>
          <w:kern w:val="0"/>
          <w:sz w:val="32"/>
          <w:szCs w:val="32"/>
          <w:highlight w:val="none"/>
          <w:lang w:val="en-US" w:eastAsia="zh-CN"/>
        </w:rPr>
        <w:t>6</w:t>
      </w:r>
      <w:r>
        <w:rPr>
          <w:rFonts w:hint="eastAsia" w:ascii="仿宋" w:hAnsi="仿宋" w:eastAsia="仿宋" w:cs="仿宋"/>
          <w:color w:val="auto"/>
          <w:kern w:val="0"/>
          <w:sz w:val="32"/>
          <w:szCs w:val="32"/>
          <w:highlight w:val="none"/>
        </w:rPr>
        <w:t>月-20</w:t>
      </w:r>
      <w:r>
        <w:rPr>
          <w:rFonts w:hint="eastAsia" w:ascii="仿宋" w:hAnsi="仿宋" w:eastAsia="仿宋" w:cs="仿宋"/>
          <w:color w:val="auto"/>
          <w:kern w:val="0"/>
          <w:sz w:val="32"/>
          <w:szCs w:val="32"/>
          <w:highlight w:val="none"/>
          <w:lang w:val="en-US" w:eastAsia="zh-CN"/>
        </w:rPr>
        <w:t>24</w:t>
      </w:r>
      <w:r>
        <w:rPr>
          <w:rFonts w:hint="eastAsia" w:ascii="仿宋" w:hAnsi="仿宋" w:eastAsia="仿宋" w:cs="仿宋"/>
          <w:color w:val="auto"/>
          <w:kern w:val="0"/>
          <w:sz w:val="32"/>
          <w:szCs w:val="32"/>
          <w:highlight w:val="none"/>
        </w:rPr>
        <w:t>年</w:t>
      </w:r>
      <w:r>
        <w:rPr>
          <w:rFonts w:hint="eastAsia" w:ascii="仿宋" w:hAnsi="仿宋" w:eastAsia="仿宋" w:cs="仿宋"/>
          <w:color w:val="auto"/>
          <w:kern w:val="0"/>
          <w:sz w:val="32"/>
          <w:szCs w:val="32"/>
          <w:highlight w:val="none"/>
          <w:lang w:val="en-US" w:eastAsia="zh-CN"/>
        </w:rPr>
        <w:t>6</w:t>
      </w:r>
      <w:r>
        <w:rPr>
          <w:rFonts w:hint="eastAsia" w:ascii="仿宋" w:hAnsi="仿宋" w:eastAsia="仿宋" w:cs="仿宋"/>
          <w:color w:val="auto"/>
          <w:kern w:val="0"/>
          <w:sz w:val="32"/>
          <w:szCs w:val="32"/>
          <w:highlight w:val="none"/>
        </w:rPr>
        <w:t>月</w:t>
      </w:r>
      <w:r>
        <w:rPr>
          <w:rFonts w:hint="eastAsia" w:ascii="仿宋" w:hAnsi="仿宋" w:eastAsia="仿宋" w:cs="仿宋"/>
          <w:color w:val="auto"/>
          <w:kern w:val="0"/>
          <w:sz w:val="32"/>
          <w:szCs w:val="32"/>
          <w:highlight w:val="none"/>
          <w:lang w:val="en-US" w:eastAsia="zh-CN"/>
        </w:rPr>
        <w:t>30日</w:t>
      </w:r>
      <w:r>
        <w:rPr>
          <w:rFonts w:hint="eastAsia" w:ascii="仿宋" w:hAnsi="仿宋" w:eastAsia="仿宋" w:cs="仿宋"/>
          <w:color w:val="auto"/>
          <w:kern w:val="0"/>
          <w:sz w:val="32"/>
          <w:szCs w:val="32"/>
          <w:highlight w:val="none"/>
          <w:lang w:eastAsia="zh-CN"/>
        </w:rPr>
        <w:t>。</w:t>
      </w:r>
    </w:p>
    <w:p>
      <w:pPr>
        <w:pStyle w:val="4"/>
        <w:keepNext w:val="0"/>
        <w:keepLines w:val="0"/>
        <w:pageBreakBefore w:val="0"/>
        <w:kinsoku/>
        <w:wordWrap/>
        <w:overflowPunct/>
        <w:topLinePunct w:val="0"/>
        <w:autoSpaceDE/>
        <w:autoSpaceDN/>
        <w:bidi w:val="0"/>
        <w:spacing w:after="0"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项目总投资</w:t>
      </w:r>
      <w:r>
        <w:rPr>
          <w:rFonts w:hint="eastAsia" w:ascii="仿宋" w:hAnsi="仿宋" w:eastAsia="仿宋" w:cs="仿宋"/>
          <w:color w:val="auto"/>
          <w:kern w:val="0"/>
          <w:sz w:val="32"/>
          <w:szCs w:val="32"/>
          <w:lang w:val="en-US" w:eastAsia="zh-CN"/>
        </w:rPr>
        <w:t>130</w:t>
      </w:r>
      <w:r>
        <w:rPr>
          <w:rFonts w:hint="eastAsia" w:ascii="仿宋" w:hAnsi="仿宋" w:eastAsia="仿宋" w:cs="仿宋"/>
          <w:color w:val="auto"/>
          <w:kern w:val="0"/>
          <w:sz w:val="32"/>
          <w:szCs w:val="32"/>
        </w:rPr>
        <w:t>万元，全部为中央投资，具体安排如下：</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（一）农牧业技术推广服务补助</w:t>
      </w:r>
      <w:r>
        <w:rPr>
          <w:rFonts w:hint="eastAsia" w:ascii="仿宋" w:hAnsi="仿宋" w:eastAsia="仿宋" w:cs="仿宋"/>
          <w:color w:val="auto"/>
          <w:kern w:val="0"/>
          <w:sz w:val="32"/>
          <w:szCs w:val="32"/>
          <w:lang w:val="en-US" w:eastAsia="zh-CN"/>
        </w:rPr>
        <w:t>35</w:t>
      </w:r>
      <w:r>
        <w:rPr>
          <w:rFonts w:hint="eastAsia" w:ascii="仿宋" w:hAnsi="仿宋" w:eastAsia="仿宋" w:cs="仿宋"/>
          <w:color w:val="auto"/>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（二）农牧业科技示范补助</w:t>
      </w:r>
      <w:r>
        <w:rPr>
          <w:rFonts w:hint="eastAsia" w:ascii="仿宋" w:hAnsi="仿宋" w:eastAsia="仿宋" w:cs="仿宋"/>
          <w:color w:val="auto"/>
          <w:kern w:val="0"/>
          <w:sz w:val="32"/>
          <w:szCs w:val="32"/>
          <w:lang w:val="en-US" w:eastAsia="zh-CN"/>
        </w:rPr>
        <w:t>60</w:t>
      </w:r>
      <w:r>
        <w:rPr>
          <w:rFonts w:hint="eastAsia" w:ascii="仿宋" w:hAnsi="仿宋" w:eastAsia="仿宋" w:cs="仿宋"/>
          <w:color w:val="auto"/>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（三）农技人员能力</w:t>
      </w:r>
      <w:r>
        <w:rPr>
          <w:rFonts w:hint="eastAsia" w:ascii="仿宋" w:hAnsi="仿宋" w:eastAsia="仿宋" w:cs="仿宋"/>
          <w:color w:val="auto"/>
          <w:kern w:val="0"/>
          <w:sz w:val="32"/>
          <w:szCs w:val="32"/>
          <w:lang w:val="en-US" w:eastAsia="zh-CN"/>
        </w:rPr>
        <w:t>提升</w:t>
      </w:r>
      <w:r>
        <w:rPr>
          <w:rFonts w:hint="eastAsia" w:ascii="仿宋" w:hAnsi="仿宋" w:eastAsia="仿宋" w:cs="仿宋"/>
          <w:color w:val="auto"/>
          <w:kern w:val="0"/>
          <w:sz w:val="32"/>
          <w:szCs w:val="32"/>
        </w:rPr>
        <w:t>补助</w:t>
      </w:r>
      <w:r>
        <w:rPr>
          <w:rFonts w:hint="eastAsia" w:ascii="仿宋" w:hAnsi="仿宋" w:eastAsia="仿宋" w:cs="仿宋"/>
          <w:color w:val="auto"/>
          <w:kern w:val="0"/>
          <w:sz w:val="32"/>
          <w:szCs w:val="32"/>
          <w:lang w:val="en-US" w:eastAsia="zh-CN"/>
        </w:rPr>
        <w:t>15</w:t>
      </w:r>
      <w:r>
        <w:rPr>
          <w:rFonts w:hint="eastAsia" w:ascii="仿宋" w:hAnsi="仿宋" w:eastAsia="仿宋" w:cs="仿宋"/>
          <w:color w:val="auto"/>
          <w:kern w:val="0"/>
          <w:sz w:val="32"/>
          <w:szCs w:val="32"/>
        </w:rPr>
        <w:t>万。</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四</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农牧业全程机械化作业补助20</w:t>
      </w:r>
      <w:r>
        <w:rPr>
          <w:rFonts w:hint="eastAsia" w:ascii="仿宋" w:hAnsi="仿宋" w:eastAsia="仿宋" w:cs="仿宋"/>
          <w:color w:val="auto"/>
          <w:kern w:val="0"/>
          <w:sz w:val="32"/>
          <w:szCs w:val="32"/>
        </w:rPr>
        <w:t>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color w:val="auto"/>
          <w:kern w:val="0"/>
          <w:sz w:val="32"/>
          <w:szCs w:val="32"/>
          <w:lang w:val="en-US" w:eastAsia="zh-CN"/>
        </w:rPr>
      </w:pPr>
      <w:r>
        <w:rPr>
          <w:rFonts w:hint="eastAsia" w:ascii="仿宋" w:hAnsi="仿宋" w:eastAsia="仿宋" w:cs="仿宋"/>
          <w:color w:val="auto"/>
          <w:kern w:val="0"/>
          <w:sz w:val="32"/>
          <w:szCs w:val="32"/>
        </w:rPr>
        <w:t>以上补助内容及资金使用</w:t>
      </w:r>
      <w:r>
        <w:rPr>
          <w:rFonts w:hint="eastAsia" w:ascii="仿宋" w:hAnsi="仿宋" w:eastAsia="仿宋" w:cs="仿宋"/>
          <w:color w:val="auto"/>
          <w:kern w:val="0"/>
          <w:sz w:val="32"/>
          <w:szCs w:val="32"/>
          <w:lang w:val="en-US" w:eastAsia="zh-CN"/>
        </w:rPr>
        <w:t>预算</w:t>
      </w:r>
      <w:r>
        <w:rPr>
          <w:rFonts w:hint="eastAsia" w:ascii="仿宋" w:hAnsi="仿宋" w:eastAsia="仿宋" w:cs="仿宋"/>
          <w:color w:val="auto"/>
          <w:kern w:val="0"/>
          <w:sz w:val="32"/>
          <w:szCs w:val="32"/>
        </w:rPr>
        <w:t>如下：</w:t>
      </w:r>
    </w:p>
    <w:p>
      <w:pPr>
        <w:keepNext w:val="0"/>
        <w:keepLines w:val="0"/>
        <w:pageBreakBefore w:val="0"/>
        <w:widowControl/>
        <w:kinsoku/>
        <w:wordWrap/>
        <w:overflowPunct/>
        <w:topLinePunct w:val="0"/>
        <w:autoSpaceDE/>
        <w:autoSpaceDN/>
        <w:bidi w:val="0"/>
        <w:spacing w:line="560" w:lineRule="exact"/>
        <w:ind w:firstLine="1606" w:firstLineChars="500"/>
        <w:jc w:val="both"/>
        <w:textAlignment w:val="auto"/>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lang w:val="en-US" w:eastAsia="zh-CN"/>
        </w:rPr>
        <w:t>2023年</w:t>
      </w:r>
      <w:r>
        <w:rPr>
          <w:rFonts w:hint="eastAsia" w:ascii="仿宋" w:hAnsi="仿宋" w:eastAsia="仿宋" w:cs="仿宋"/>
          <w:b/>
          <w:color w:val="auto"/>
          <w:kern w:val="0"/>
          <w:sz w:val="32"/>
          <w:szCs w:val="32"/>
        </w:rPr>
        <w:t>基层农技推广补助项目资金</w:t>
      </w:r>
      <w:r>
        <w:rPr>
          <w:rFonts w:hint="eastAsia" w:ascii="仿宋" w:hAnsi="仿宋" w:eastAsia="仿宋" w:cs="仿宋"/>
          <w:b/>
          <w:color w:val="auto"/>
          <w:kern w:val="0"/>
          <w:sz w:val="32"/>
          <w:szCs w:val="32"/>
          <w:lang w:val="en-US" w:eastAsia="zh-CN"/>
        </w:rPr>
        <w:t>预算</w:t>
      </w:r>
      <w:r>
        <w:rPr>
          <w:rFonts w:hint="eastAsia" w:ascii="仿宋" w:hAnsi="仿宋" w:eastAsia="仿宋" w:cs="仿宋"/>
          <w:b/>
          <w:color w:val="auto"/>
          <w:kern w:val="0"/>
          <w:sz w:val="32"/>
          <w:szCs w:val="32"/>
        </w:rPr>
        <w:t>表</w:t>
      </w: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1433"/>
        <w:gridCol w:w="1392"/>
        <w:gridCol w:w="4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64" w:type="pct"/>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 w:eastAsia="仿宋_GB2312"/>
                <w:b/>
                <w:color w:val="auto"/>
                <w:kern w:val="0"/>
                <w:szCs w:val="21"/>
              </w:rPr>
            </w:pPr>
            <w:r>
              <w:rPr>
                <w:rFonts w:hint="eastAsia" w:ascii="仿宋_GB2312" w:hAnsi="仿宋" w:eastAsia="仿宋_GB2312"/>
                <w:b/>
                <w:color w:val="auto"/>
                <w:kern w:val="0"/>
                <w:szCs w:val="21"/>
              </w:rPr>
              <w:t>项目</w:t>
            </w:r>
          </w:p>
        </w:tc>
        <w:tc>
          <w:tcPr>
            <w:tcW w:w="841" w:type="pct"/>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 w:eastAsia="仿宋_GB2312"/>
                <w:b/>
                <w:color w:val="auto"/>
                <w:kern w:val="0"/>
                <w:szCs w:val="21"/>
              </w:rPr>
            </w:pPr>
            <w:r>
              <w:rPr>
                <w:rFonts w:hint="eastAsia" w:ascii="仿宋_GB2312" w:hAnsi="仿宋" w:eastAsia="仿宋_GB2312"/>
                <w:b/>
                <w:color w:val="auto"/>
                <w:kern w:val="0"/>
                <w:szCs w:val="21"/>
              </w:rPr>
              <w:t>投资金额</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 w:eastAsia="仿宋_GB2312"/>
                <w:b/>
                <w:color w:val="auto"/>
                <w:kern w:val="0"/>
                <w:szCs w:val="21"/>
              </w:rPr>
            </w:pPr>
            <w:r>
              <w:rPr>
                <w:rFonts w:hint="eastAsia" w:ascii="仿宋_GB2312" w:hAnsi="仿宋" w:eastAsia="仿宋_GB2312"/>
                <w:b/>
                <w:color w:val="auto"/>
                <w:kern w:val="0"/>
                <w:szCs w:val="21"/>
              </w:rPr>
              <w:t>（万元）</w:t>
            </w:r>
          </w:p>
        </w:tc>
        <w:tc>
          <w:tcPr>
            <w:tcW w:w="817" w:type="pct"/>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 w:eastAsia="仿宋_GB2312"/>
                <w:b/>
                <w:color w:val="auto"/>
                <w:kern w:val="0"/>
                <w:szCs w:val="21"/>
              </w:rPr>
            </w:pPr>
            <w:r>
              <w:rPr>
                <w:rFonts w:hint="eastAsia" w:ascii="仿宋_GB2312" w:hAnsi="仿宋" w:eastAsia="仿宋_GB2312"/>
                <w:b/>
                <w:color w:val="auto"/>
                <w:kern w:val="0"/>
                <w:szCs w:val="21"/>
              </w:rPr>
              <w:t>所占比例</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 w:eastAsia="仿宋_GB2312"/>
                <w:b/>
                <w:color w:val="auto"/>
                <w:kern w:val="0"/>
                <w:szCs w:val="21"/>
              </w:rPr>
            </w:pPr>
            <w:r>
              <w:rPr>
                <w:rFonts w:hint="eastAsia" w:ascii="仿宋_GB2312" w:hAnsi="仿宋" w:eastAsia="仿宋_GB2312"/>
                <w:b/>
                <w:color w:val="auto"/>
                <w:kern w:val="0"/>
                <w:szCs w:val="21"/>
              </w:rPr>
              <w:t>（%）</w:t>
            </w:r>
          </w:p>
        </w:tc>
        <w:tc>
          <w:tcPr>
            <w:tcW w:w="2376" w:type="pct"/>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 w:eastAsia="仿宋_GB2312"/>
                <w:b/>
                <w:color w:val="auto"/>
                <w:kern w:val="0"/>
                <w:szCs w:val="21"/>
              </w:rPr>
            </w:pPr>
            <w:r>
              <w:rPr>
                <w:rFonts w:hint="eastAsia" w:ascii="仿宋_GB2312" w:hAnsi="仿宋" w:eastAsia="仿宋_GB2312"/>
                <w:b/>
                <w:color w:val="auto"/>
                <w:kern w:val="0"/>
                <w:szCs w:val="21"/>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trPr>
        <w:tc>
          <w:tcPr>
            <w:tcW w:w="964" w:type="pct"/>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 w:hAnsi="仿宋" w:eastAsia="仿宋" w:cs="仿宋"/>
                <w:b/>
                <w:color w:val="auto"/>
                <w:kern w:val="0"/>
                <w:sz w:val="21"/>
                <w:szCs w:val="21"/>
              </w:rPr>
            </w:pPr>
            <w:r>
              <w:rPr>
                <w:rFonts w:hint="eastAsia" w:ascii="仿宋" w:hAnsi="仿宋" w:eastAsia="仿宋" w:cs="仿宋"/>
                <w:color w:val="auto"/>
                <w:kern w:val="0"/>
                <w:sz w:val="21"/>
                <w:szCs w:val="21"/>
              </w:rPr>
              <w:t>农</w:t>
            </w:r>
            <w:r>
              <w:rPr>
                <w:rFonts w:hint="eastAsia" w:ascii="仿宋" w:hAnsi="仿宋" w:eastAsia="仿宋" w:cs="仿宋"/>
                <w:color w:val="auto"/>
                <w:kern w:val="0"/>
                <w:sz w:val="21"/>
                <w:szCs w:val="21"/>
                <w:lang w:val="en-US" w:eastAsia="zh-CN"/>
              </w:rPr>
              <w:t>牧</w:t>
            </w:r>
            <w:r>
              <w:rPr>
                <w:rFonts w:hint="eastAsia" w:ascii="仿宋" w:hAnsi="仿宋" w:eastAsia="仿宋" w:cs="仿宋"/>
                <w:color w:val="auto"/>
                <w:kern w:val="0"/>
                <w:sz w:val="21"/>
                <w:szCs w:val="21"/>
              </w:rPr>
              <w:t>业技术推广服务补助</w:t>
            </w:r>
          </w:p>
        </w:tc>
        <w:tc>
          <w:tcPr>
            <w:tcW w:w="841" w:type="pct"/>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 w:hAnsi="仿宋" w:eastAsia="仿宋" w:cs="仿宋"/>
                <w:b/>
                <w:color w:val="auto"/>
                <w:kern w:val="0"/>
                <w:sz w:val="21"/>
                <w:szCs w:val="21"/>
                <w:lang w:val="en-US" w:eastAsia="zh-CN"/>
              </w:rPr>
            </w:pPr>
            <w:r>
              <w:rPr>
                <w:rFonts w:hint="eastAsia" w:ascii="仿宋" w:hAnsi="仿宋" w:eastAsia="仿宋" w:cs="仿宋"/>
                <w:b/>
                <w:color w:val="auto"/>
                <w:kern w:val="0"/>
                <w:sz w:val="21"/>
                <w:szCs w:val="21"/>
                <w:lang w:val="en-US" w:eastAsia="zh-CN"/>
              </w:rPr>
              <w:t>35</w:t>
            </w:r>
          </w:p>
        </w:tc>
        <w:tc>
          <w:tcPr>
            <w:tcW w:w="817" w:type="pct"/>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仿宋" w:hAnsi="仿宋" w:eastAsia="仿宋" w:cs="仿宋"/>
                <w:b/>
                <w:color w:val="auto"/>
                <w:kern w:val="0"/>
                <w:sz w:val="21"/>
                <w:szCs w:val="21"/>
                <w:lang w:val="en-US" w:eastAsia="zh-CN"/>
              </w:rPr>
            </w:pPr>
            <w:r>
              <w:rPr>
                <w:rFonts w:hint="eastAsia" w:ascii="仿宋" w:hAnsi="仿宋" w:eastAsia="仿宋" w:cs="仿宋"/>
                <w:b/>
                <w:color w:val="auto"/>
                <w:kern w:val="0"/>
                <w:sz w:val="21"/>
                <w:szCs w:val="21"/>
                <w:lang w:val="en-US" w:eastAsia="zh-CN"/>
              </w:rPr>
              <w:t>26.9</w:t>
            </w:r>
          </w:p>
        </w:tc>
        <w:tc>
          <w:tcPr>
            <w:tcW w:w="2376" w:type="pct"/>
            <w:noWrap w:val="0"/>
            <w:vAlign w:val="top"/>
          </w:tcPr>
          <w:p>
            <w:pPr>
              <w:keepNext w:val="0"/>
              <w:keepLines w:val="0"/>
              <w:pageBreakBefore w:val="0"/>
              <w:kinsoku/>
              <w:wordWrap/>
              <w:overflowPunct/>
              <w:topLinePunct w:val="0"/>
              <w:autoSpaceDE/>
              <w:autoSpaceDN/>
              <w:bidi w:val="0"/>
              <w:spacing w:line="560" w:lineRule="exact"/>
              <w:ind w:firstLine="420" w:firstLineChars="200"/>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rPr>
              <w:t>用于</w:t>
            </w:r>
            <w:r>
              <w:rPr>
                <w:rFonts w:hint="eastAsia" w:ascii="仿宋" w:hAnsi="仿宋" w:eastAsia="仿宋" w:cs="仿宋"/>
                <w:color w:val="auto"/>
                <w:kern w:val="0"/>
                <w:sz w:val="21"/>
                <w:szCs w:val="21"/>
                <w:lang w:val="en-US" w:eastAsia="zh-CN"/>
              </w:rPr>
              <w:t>基层</w:t>
            </w:r>
            <w:r>
              <w:rPr>
                <w:rFonts w:hint="eastAsia" w:ascii="仿宋" w:hAnsi="仿宋" w:eastAsia="仿宋" w:cs="仿宋"/>
                <w:color w:val="auto"/>
                <w:kern w:val="0"/>
                <w:sz w:val="21"/>
                <w:szCs w:val="21"/>
              </w:rPr>
              <w:t>农技人员进村入户开展技术服务</w:t>
            </w:r>
            <w:r>
              <w:rPr>
                <w:rFonts w:hint="eastAsia" w:ascii="仿宋" w:hAnsi="仿宋" w:eastAsia="仿宋" w:cs="仿宋"/>
                <w:color w:val="auto"/>
                <w:kern w:val="0"/>
                <w:sz w:val="21"/>
                <w:szCs w:val="21"/>
                <w:lang w:val="en-US" w:eastAsia="zh-CN"/>
              </w:rPr>
              <w:t>补助</w:t>
            </w:r>
            <w:r>
              <w:rPr>
                <w:rFonts w:hint="eastAsia" w:ascii="仿宋" w:hAnsi="仿宋" w:eastAsia="仿宋" w:cs="仿宋"/>
                <w:color w:val="auto"/>
                <w:kern w:val="0"/>
                <w:sz w:val="21"/>
                <w:szCs w:val="21"/>
              </w:rPr>
              <w:t>、聘请专家</w:t>
            </w:r>
            <w:r>
              <w:rPr>
                <w:rFonts w:hint="eastAsia" w:ascii="仿宋" w:hAnsi="仿宋" w:eastAsia="仿宋" w:cs="仿宋"/>
                <w:color w:val="auto"/>
                <w:kern w:val="0"/>
                <w:sz w:val="21"/>
                <w:szCs w:val="21"/>
                <w:lang w:val="en-US" w:eastAsia="zh-CN"/>
              </w:rPr>
              <w:t>团队所需费用</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lang w:val="en-US" w:eastAsia="zh-CN"/>
              </w:rPr>
              <w:t>2.用于</w:t>
            </w:r>
            <w:r>
              <w:rPr>
                <w:rFonts w:hint="eastAsia" w:ascii="仿宋" w:hAnsi="仿宋" w:eastAsia="仿宋" w:cs="仿宋"/>
                <w:color w:val="auto"/>
                <w:kern w:val="0"/>
                <w:sz w:val="21"/>
                <w:szCs w:val="21"/>
              </w:rPr>
              <w:t>农技推广服务特聘</w:t>
            </w:r>
            <w:r>
              <w:rPr>
                <w:rFonts w:hint="eastAsia" w:ascii="仿宋" w:hAnsi="仿宋" w:eastAsia="仿宋" w:cs="仿宋"/>
                <w:color w:val="auto"/>
                <w:kern w:val="0"/>
                <w:sz w:val="21"/>
                <w:szCs w:val="21"/>
                <w:lang w:val="en-US" w:eastAsia="zh-CN"/>
              </w:rPr>
              <w:t>农技员开展技术服务</w:t>
            </w:r>
            <w:r>
              <w:rPr>
                <w:rFonts w:hint="eastAsia" w:ascii="仿宋" w:hAnsi="仿宋" w:eastAsia="仿宋" w:cs="仿宋"/>
                <w:color w:val="auto"/>
                <w:kern w:val="0"/>
                <w:sz w:val="21"/>
                <w:szCs w:val="21"/>
              </w:rPr>
              <w:t>补助</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lang w:val="en-US" w:eastAsia="zh-CN"/>
              </w:rPr>
              <w:t>3</w:t>
            </w:r>
            <w:r>
              <w:rPr>
                <w:rFonts w:hint="eastAsia" w:ascii="仿宋" w:hAnsi="仿宋" w:eastAsia="仿宋" w:cs="仿宋"/>
                <w:color w:val="auto"/>
                <w:kern w:val="0"/>
                <w:sz w:val="21"/>
                <w:szCs w:val="21"/>
              </w:rPr>
              <w:t>.其他费用（技术资料印刷、制度建设及工作考评、宣传报道、标牌制作等费用）。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0" w:hRule="atLeast"/>
        </w:trPr>
        <w:tc>
          <w:tcPr>
            <w:tcW w:w="964" w:type="pct"/>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农</w:t>
            </w:r>
            <w:r>
              <w:rPr>
                <w:rFonts w:hint="eastAsia" w:ascii="仿宋" w:hAnsi="仿宋" w:eastAsia="仿宋" w:cs="仿宋"/>
                <w:color w:val="auto"/>
                <w:kern w:val="0"/>
                <w:sz w:val="21"/>
                <w:szCs w:val="21"/>
                <w:lang w:val="en-US" w:eastAsia="zh-CN"/>
              </w:rPr>
              <w:t>牧</w:t>
            </w:r>
            <w:r>
              <w:rPr>
                <w:rFonts w:hint="eastAsia" w:ascii="仿宋" w:hAnsi="仿宋" w:eastAsia="仿宋" w:cs="仿宋"/>
                <w:color w:val="auto"/>
                <w:kern w:val="0"/>
                <w:sz w:val="21"/>
                <w:szCs w:val="21"/>
              </w:rPr>
              <w:t>业科技</w:t>
            </w:r>
          </w:p>
          <w:p>
            <w:pPr>
              <w:keepNext w:val="0"/>
              <w:keepLines w:val="0"/>
              <w:pageBreakBefore w:val="0"/>
              <w:kinsoku/>
              <w:wordWrap/>
              <w:overflowPunct/>
              <w:topLinePunct w:val="0"/>
              <w:autoSpaceDE/>
              <w:autoSpaceDN/>
              <w:bidi w:val="0"/>
              <w:spacing w:line="560" w:lineRule="exact"/>
              <w:jc w:val="center"/>
              <w:textAlignment w:val="auto"/>
              <w:rPr>
                <w:rFonts w:hint="eastAsia" w:ascii="仿宋" w:hAnsi="仿宋" w:eastAsia="仿宋" w:cs="仿宋"/>
                <w:b/>
                <w:color w:val="auto"/>
                <w:kern w:val="0"/>
                <w:sz w:val="21"/>
                <w:szCs w:val="21"/>
              </w:rPr>
            </w:pPr>
            <w:r>
              <w:rPr>
                <w:rFonts w:hint="eastAsia" w:ascii="仿宋" w:hAnsi="仿宋" w:eastAsia="仿宋" w:cs="仿宋"/>
                <w:color w:val="auto"/>
                <w:kern w:val="0"/>
                <w:sz w:val="21"/>
                <w:szCs w:val="21"/>
              </w:rPr>
              <w:t>示范补助</w:t>
            </w:r>
          </w:p>
        </w:tc>
        <w:tc>
          <w:tcPr>
            <w:tcW w:w="841" w:type="pct"/>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仿宋" w:hAnsi="仿宋" w:eastAsia="仿宋" w:cs="仿宋"/>
                <w:b/>
                <w:color w:val="auto"/>
                <w:kern w:val="0"/>
                <w:sz w:val="21"/>
                <w:szCs w:val="21"/>
                <w:lang w:val="en-US" w:eastAsia="zh-CN"/>
              </w:rPr>
            </w:pPr>
            <w:r>
              <w:rPr>
                <w:rFonts w:hint="eastAsia" w:ascii="仿宋" w:hAnsi="仿宋" w:eastAsia="仿宋" w:cs="仿宋"/>
                <w:b/>
                <w:color w:val="auto"/>
                <w:kern w:val="0"/>
                <w:sz w:val="21"/>
                <w:szCs w:val="21"/>
                <w:lang w:val="en-US" w:eastAsia="zh-CN"/>
              </w:rPr>
              <w:t>60</w:t>
            </w:r>
          </w:p>
        </w:tc>
        <w:tc>
          <w:tcPr>
            <w:tcW w:w="817" w:type="pct"/>
            <w:noWrap w:val="0"/>
            <w:vAlign w:val="center"/>
          </w:tcPr>
          <w:p>
            <w:pPr>
              <w:keepNext w:val="0"/>
              <w:keepLines w:val="0"/>
              <w:pageBreakBefore w:val="0"/>
              <w:tabs>
                <w:tab w:val="left" w:pos="372"/>
              </w:tabs>
              <w:kinsoku/>
              <w:wordWrap/>
              <w:overflowPunct/>
              <w:topLinePunct w:val="0"/>
              <w:autoSpaceDE/>
              <w:autoSpaceDN/>
              <w:bidi w:val="0"/>
              <w:spacing w:line="560" w:lineRule="exact"/>
              <w:jc w:val="center"/>
              <w:textAlignment w:val="auto"/>
              <w:rPr>
                <w:rFonts w:hint="default" w:ascii="仿宋" w:hAnsi="仿宋" w:eastAsia="仿宋" w:cs="仿宋"/>
                <w:b/>
                <w:color w:val="auto"/>
                <w:kern w:val="0"/>
                <w:sz w:val="21"/>
                <w:szCs w:val="21"/>
                <w:lang w:val="en-US" w:eastAsia="zh-CN"/>
              </w:rPr>
            </w:pPr>
            <w:r>
              <w:rPr>
                <w:rFonts w:hint="eastAsia" w:ascii="仿宋" w:hAnsi="仿宋" w:eastAsia="仿宋" w:cs="仿宋"/>
                <w:b/>
                <w:color w:val="auto"/>
                <w:kern w:val="0"/>
                <w:sz w:val="21"/>
                <w:szCs w:val="21"/>
                <w:lang w:val="en-US" w:eastAsia="zh-CN"/>
              </w:rPr>
              <w:t>46.2</w:t>
            </w:r>
          </w:p>
        </w:tc>
        <w:tc>
          <w:tcPr>
            <w:tcW w:w="2376" w:type="pct"/>
            <w:noWrap w:val="0"/>
            <w:vAlign w:val="top"/>
          </w:tcPr>
          <w:p>
            <w:pPr>
              <w:keepNext w:val="0"/>
              <w:keepLines w:val="0"/>
              <w:pageBreakBefore w:val="0"/>
              <w:kinsoku/>
              <w:wordWrap/>
              <w:overflowPunct/>
              <w:topLinePunct w:val="0"/>
              <w:autoSpaceDE/>
              <w:autoSpaceDN/>
              <w:bidi w:val="0"/>
              <w:spacing w:line="560" w:lineRule="exact"/>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1.现代农牧业科技示范基地建设补助</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lang w:val="en-US" w:eastAsia="zh-CN"/>
              </w:rPr>
              <w:t>重点支持农高区开展10个科技成果示范推广基地建设补助</w:t>
            </w:r>
            <w:r>
              <w:rPr>
                <w:rFonts w:hint="eastAsia" w:ascii="仿宋" w:hAnsi="仿宋" w:eastAsia="仿宋" w:cs="仿宋"/>
                <w:color w:val="auto"/>
                <w:kern w:val="0"/>
                <w:sz w:val="21"/>
                <w:szCs w:val="21"/>
              </w:rPr>
              <w:t>；2.</w:t>
            </w:r>
            <w:r>
              <w:rPr>
                <w:rFonts w:hint="eastAsia" w:ascii="仿宋" w:hAnsi="仿宋" w:eastAsia="仿宋" w:cs="仿宋"/>
                <w:color w:val="auto"/>
                <w:kern w:val="0"/>
                <w:sz w:val="21"/>
                <w:szCs w:val="21"/>
                <w:lang w:val="en-US" w:eastAsia="zh-CN"/>
              </w:rPr>
              <w:t>对农牧业科技示范主体推广应用新品种、新技术、新肥料、新模式、新器械进行补助，重点推广“四控”新技术</w:t>
            </w:r>
            <w:r>
              <w:rPr>
                <w:rFonts w:hint="eastAsia" w:ascii="仿宋" w:hAnsi="仿宋" w:eastAsia="仿宋" w:cs="仿宋"/>
                <w:color w:val="auto"/>
                <w:kern w:val="0"/>
                <w:sz w:val="21"/>
                <w:szCs w:val="21"/>
              </w:rPr>
              <w:t>；</w:t>
            </w:r>
            <w:r>
              <w:rPr>
                <w:rFonts w:hint="eastAsia" w:ascii="仿宋" w:hAnsi="仿宋" w:eastAsia="仿宋" w:cs="仿宋"/>
                <w:color w:val="auto"/>
                <w:kern w:val="0"/>
                <w:sz w:val="21"/>
                <w:szCs w:val="21"/>
                <w:lang w:val="en-US" w:eastAsia="zh-CN"/>
              </w:rPr>
              <w:t>3</w:t>
            </w:r>
            <w:r>
              <w:rPr>
                <w:rFonts w:hint="eastAsia" w:ascii="仿宋" w:hAnsi="仿宋" w:eastAsia="仿宋" w:cs="仿宋"/>
                <w:color w:val="auto"/>
                <w:kern w:val="0"/>
                <w:sz w:val="21"/>
                <w:szCs w:val="21"/>
              </w:rPr>
              <w:t>.</w:t>
            </w:r>
            <w:r>
              <w:rPr>
                <w:rFonts w:hint="eastAsia" w:ascii="仿宋" w:hAnsi="仿宋" w:eastAsia="仿宋" w:cs="仿宋"/>
                <w:color w:val="auto"/>
                <w:kern w:val="0"/>
                <w:sz w:val="21"/>
                <w:szCs w:val="21"/>
                <w:lang w:val="en-US" w:eastAsia="zh-CN"/>
              </w:rPr>
              <w:t>采用信息化手段开展推广服务补助。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4" w:type="pct"/>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 w:hAnsi="仿宋" w:eastAsia="仿宋" w:cs="仿宋"/>
                <w:b/>
                <w:color w:val="auto"/>
                <w:kern w:val="0"/>
                <w:sz w:val="21"/>
                <w:szCs w:val="21"/>
              </w:rPr>
            </w:pPr>
            <w:r>
              <w:rPr>
                <w:rFonts w:hint="eastAsia" w:ascii="仿宋" w:hAnsi="仿宋" w:eastAsia="仿宋" w:cs="仿宋"/>
                <w:color w:val="auto"/>
                <w:kern w:val="0"/>
                <w:sz w:val="21"/>
                <w:szCs w:val="21"/>
              </w:rPr>
              <w:t>农技</w:t>
            </w:r>
            <w:r>
              <w:rPr>
                <w:rFonts w:hint="eastAsia" w:ascii="仿宋" w:hAnsi="仿宋" w:eastAsia="仿宋" w:cs="仿宋"/>
                <w:color w:val="auto"/>
                <w:kern w:val="0"/>
                <w:sz w:val="21"/>
                <w:szCs w:val="21"/>
                <w:lang w:val="en-US" w:eastAsia="zh-CN"/>
              </w:rPr>
              <w:t>人员</w:t>
            </w:r>
            <w:r>
              <w:rPr>
                <w:rFonts w:hint="eastAsia" w:ascii="仿宋" w:hAnsi="仿宋" w:eastAsia="仿宋" w:cs="仿宋"/>
                <w:color w:val="auto"/>
                <w:kern w:val="0"/>
                <w:sz w:val="21"/>
                <w:szCs w:val="21"/>
              </w:rPr>
              <w:t>能力提升补助</w:t>
            </w:r>
          </w:p>
        </w:tc>
        <w:tc>
          <w:tcPr>
            <w:tcW w:w="841" w:type="pct"/>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仿宋" w:hAnsi="仿宋" w:eastAsia="仿宋" w:cs="仿宋"/>
                <w:b/>
                <w:color w:val="auto"/>
                <w:kern w:val="0"/>
                <w:sz w:val="21"/>
                <w:szCs w:val="21"/>
                <w:lang w:val="en-US" w:eastAsia="zh-CN"/>
              </w:rPr>
            </w:pPr>
            <w:r>
              <w:rPr>
                <w:rFonts w:hint="eastAsia" w:ascii="仿宋" w:hAnsi="仿宋" w:eastAsia="仿宋" w:cs="仿宋"/>
                <w:b/>
                <w:color w:val="auto"/>
                <w:kern w:val="0"/>
                <w:sz w:val="21"/>
                <w:szCs w:val="21"/>
                <w:lang w:val="en-US" w:eastAsia="zh-CN"/>
              </w:rPr>
              <w:t>15</w:t>
            </w:r>
          </w:p>
        </w:tc>
        <w:tc>
          <w:tcPr>
            <w:tcW w:w="817" w:type="pct"/>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仿宋" w:hAnsi="仿宋" w:eastAsia="仿宋" w:cs="仿宋"/>
                <w:b/>
                <w:color w:val="auto"/>
                <w:kern w:val="0"/>
                <w:sz w:val="21"/>
                <w:szCs w:val="21"/>
                <w:lang w:val="en-US" w:eastAsia="zh-CN"/>
              </w:rPr>
            </w:pPr>
            <w:r>
              <w:rPr>
                <w:rFonts w:hint="eastAsia" w:ascii="仿宋" w:hAnsi="仿宋" w:eastAsia="仿宋" w:cs="仿宋"/>
                <w:b/>
                <w:color w:val="auto"/>
                <w:kern w:val="0"/>
                <w:sz w:val="21"/>
                <w:szCs w:val="21"/>
                <w:lang w:val="en-US" w:eastAsia="zh-CN"/>
              </w:rPr>
              <w:t>11.5</w:t>
            </w:r>
          </w:p>
        </w:tc>
        <w:tc>
          <w:tcPr>
            <w:tcW w:w="2376" w:type="pct"/>
            <w:noWrap w:val="0"/>
            <w:vAlign w:val="top"/>
          </w:tcPr>
          <w:p>
            <w:pPr>
              <w:keepNext w:val="0"/>
              <w:keepLines w:val="0"/>
              <w:pageBreakBefore w:val="0"/>
              <w:kinsoku/>
              <w:wordWrap/>
              <w:overflowPunct/>
              <w:topLinePunct w:val="0"/>
              <w:autoSpaceDE/>
              <w:autoSpaceDN/>
              <w:bidi w:val="0"/>
              <w:spacing w:line="560" w:lineRule="exact"/>
              <w:ind w:firstLine="420" w:firstLineChars="200"/>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主要用于农技人员知识更新，包括参加农技推广骨干人</w:t>
            </w:r>
            <w:bookmarkStart w:id="0" w:name="_GoBack"/>
            <w:bookmarkEnd w:id="0"/>
            <w:r>
              <w:rPr>
                <w:rFonts w:hint="eastAsia" w:ascii="仿宋" w:hAnsi="仿宋" w:eastAsia="仿宋" w:cs="仿宋"/>
                <w:color w:val="auto"/>
                <w:kern w:val="0"/>
                <w:sz w:val="21"/>
                <w:szCs w:val="21"/>
              </w:rPr>
              <w:t>才培养、异地研修、集中培训</w:t>
            </w:r>
            <w:r>
              <w:rPr>
                <w:rFonts w:hint="eastAsia" w:ascii="仿宋" w:hAnsi="仿宋" w:eastAsia="仿宋" w:cs="仿宋"/>
                <w:color w:val="auto"/>
                <w:kern w:val="0"/>
                <w:sz w:val="21"/>
                <w:szCs w:val="21"/>
                <w:lang w:val="en-US" w:eastAsia="zh-CN"/>
              </w:rPr>
              <w:t>和</w:t>
            </w:r>
            <w:r>
              <w:rPr>
                <w:rFonts w:hint="eastAsia" w:ascii="仿宋" w:hAnsi="仿宋" w:eastAsia="仿宋" w:cs="仿宋"/>
                <w:color w:val="auto"/>
                <w:kern w:val="0"/>
                <w:sz w:val="21"/>
                <w:szCs w:val="21"/>
              </w:rPr>
              <w:t>现场实训等所需的教材、场地、差旅、食宿、交通等</w:t>
            </w:r>
            <w:r>
              <w:rPr>
                <w:rFonts w:hint="eastAsia" w:ascii="仿宋" w:hAnsi="仿宋" w:eastAsia="仿宋" w:cs="仿宋"/>
                <w:color w:val="auto"/>
                <w:kern w:val="0"/>
                <w:sz w:val="21"/>
                <w:szCs w:val="21"/>
                <w:lang w:val="en-US" w:eastAsia="zh-CN"/>
              </w:rPr>
              <w:t>培训</w:t>
            </w:r>
            <w:r>
              <w:rPr>
                <w:rFonts w:hint="eastAsia" w:ascii="仿宋" w:hAnsi="仿宋" w:eastAsia="仿宋" w:cs="仿宋"/>
                <w:color w:val="auto"/>
                <w:kern w:val="0"/>
                <w:sz w:val="21"/>
                <w:szCs w:val="21"/>
              </w:rPr>
              <w:t>有关费用。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4" w:type="pct"/>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农牧业全程机械化作业补助</w:t>
            </w:r>
          </w:p>
        </w:tc>
        <w:tc>
          <w:tcPr>
            <w:tcW w:w="841" w:type="pct"/>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 w:hAnsi="仿宋" w:eastAsia="仿宋" w:cs="仿宋"/>
                <w:b/>
                <w:color w:val="auto"/>
                <w:kern w:val="0"/>
                <w:sz w:val="21"/>
                <w:szCs w:val="21"/>
                <w:lang w:val="en-US" w:eastAsia="zh-CN"/>
              </w:rPr>
            </w:pPr>
            <w:r>
              <w:rPr>
                <w:rFonts w:hint="eastAsia" w:ascii="仿宋" w:hAnsi="仿宋" w:eastAsia="仿宋" w:cs="仿宋"/>
                <w:b/>
                <w:color w:val="auto"/>
                <w:kern w:val="0"/>
                <w:sz w:val="21"/>
                <w:szCs w:val="21"/>
                <w:lang w:val="en-US" w:eastAsia="zh-CN"/>
              </w:rPr>
              <w:t>20</w:t>
            </w:r>
          </w:p>
        </w:tc>
        <w:tc>
          <w:tcPr>
            <w:tcW w:w="817" w:type="pct"/>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仿宋" w:hAnsi="仿宋" w:eastAsia="仿宋" w:cs="仿宋"/>
                <w:b/>
                <w:color w:val="auto"/>
                <w:kern w:val="0"/>
                <w:sz w:val="21"/>
                <w:szCs w:val="21"/>
                <w:lang w:val="en-US" w:eastAsia="zh-CN"/>
              </w:rPr>
            </w:pPr>
            <w:r>
              <w:rPr>
                <w:rFonts w:hint="eastAsia" w:ascii="仿宋" w:hAnsi="仿宋" w:eastAsia="仿宋" w:cs="仿宋"/>
                <w:b/>
                <w:color w:val="auto"/>
                <w:kern w:val="0"/>
                <w:sz w:val="21"/>
                <w:szCs w:val="21"/>
                <w:lang w:val="en-US" w:eastAsia="zh-CN"/>
              </w:rPr>
              <w:t>15.4</w:t>
            </w:r>
          </w:p>
        </w:tc>
        <w:tc>
          <w:tcPr>
            <w:tcW w:w="2376" w:type="pct"/>
            <w:noWrap w:val="0"/>
            <w:vAlign w:val="top"/>
          </w:tcPr>
          <w:p>
            <w:pPr>
              <w:keepNext w:val="0"/>
              <w:keepLines w:val="0"/>
              <w:pageBreakBefore w:val="0"/>
              <w:kinsoku/>
              <w:wordWrap/>
              <w:overflowPunct/>
              <w:topLinePunct w:val="0"/>
              <w:autoSpaceDE/>
              <w:autoSpaceDN/>
              <w:bidi w:val="0"/>
              <w:spacing w:line="560" w:lineRule="exact"/>
              <w:ind w:firstLine="420" w:firstLineChars="200"/>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主要用于肉羊养殖全程机械化粪污处理服务费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64" w:type="pct"/>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 w:eastAsia="仿宋_GB2312"/>
                <w:b/>
                <w:color w:val="auto"/>
                <w:kern w:val="0"/>
                <w:szCs w:val="21"/>
              </w:rPr>
            </w:pPr>
            <w:r>
              <w:rPr>
                <w:rFonts w:hint="eastAsia" w:ascii="仿宋_GB2312" w:hAnsi="仿宋" w:eastAsia="仿宋_GB2312"/>
                <w:b/>
                <w:color w:val="auto"/>
                <w:kern w:val="0"/>
                <w:szCs w:val="21"/>
              </w:rPr>
              <w:t>合  计</w:t>
            </w:r>
          </w:p>
        </w:tc>
        <w:tc>
          <w:tcPr>
            <w:tcW w:w="841" w:type="pct"/>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仿宋_GB2312" w:hAnsi="仿宋" w:eastAsia="仿宋_GB2312"/>
                <w:b/>
                <w:color w:val="auto"/>
                <w:kern w:val="0"/>
                <w:szCs w:val="21"/>
                <w:lang w:val="en-US" w:eastAsia="zh-CN"/>
              </w:rPr>
            </w:pPr>
            <w:r>
              <w:rPr>
                <w:rFonts w:hint="eastAsia" w:ascii="仿宋_GB2312" w:hAnsi="仿宋" w:eastAsia="仿宋_GB2312"/>
                <w:b/>
                <w:color w:val="auto"/>
                <w:kern w:val="0"/>
                <w:szCs w:val="21"/>
                <w:lang w:val="en-US" w:eastAsia="zh-CN"/>
              </w:rPr>
              <w:t>130</w:t>
            </w:r>
          </w:p>
        </w:tc>
        <w:tc>
          <w:tcPr>
            <w:tcW w:w="817" w:type="pct"/>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仿宋_GB2312" w:hAnsi="仿宋" w:eastAsia="仿宋_GB2312"/>
                <w:b/>
                <w:color w:val="auto"/>
                <w:kern w:val="0"/>
                <w:szCs w:val="21"/>
                <w:lang w:val="en-US" w:eastAsia="zh-CN"/>
              </w:rPr>
            </w:pPr>
            <w:r>
              <w:rPr>
                <w:rFonts w:hint="eastAsia" w:ascii="仿宋_GB2312" w:hAnsi="仿宋" w:eastAsia="仿宋_GB2312"/>
                <w:b/>
                <w:color w:val="auto"/>
                <w:kern w:val="0"/>
                <w:szCs w:val="21"/>
                <w:lang w:val="en-US" w:eastAsia="zh-CN"/>
              </w:rPr>
              <w:t>100</w:t>
            </w:r>
          </w:p>
        </w:tc>
        <w:tc>
          <w:tcPr>
            <w:tcW w:w="2376" w:type="pct"/>
            <w:noWrap w:val="0"/>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 w:eastAsia="仿宋_GB2312"/>
                <w:b/>
                <w:color w:val="auto"/>
                <w:kern w:val="0"/>
                <w:szCs w:val="21"/>
              </w:rPr>
            </w:pPr>
          </w:p>
        </w:tc>
      </w:tr>
    </w:tbl>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color w:val="auto"/>
          <w:kern w:val="0"/>
          <w:sz w:val="32"/>
          <w:szCs w:val="32"/>
          <w:lang w:val="en-US" w:eastAsia="zh-CN"/>
        </w:rPr>
      </w:pPr>
      <w:r>
        <w:rPr>
          <w:rFonts w:hint="eastAsia" w:ascii="黑体" w:hAnsi="黑体" w:eastAsia="黑体" w:cs="黑体"/>
          <w:b/>
          <w:color w:val="auto"/>
          <w:kern w:val="0"/>
          <w:sz w:val="32"/>
          <w:szCs w:val="32"/>
          <w:lang w:val="en-US" w:eastAsia="zh-CN"/>
        </w:rPr>
        <w:t>五、保障措施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 w:eastAsia="楷体_GB2312"/>
          <w:b/>
          <w:color w:val="auto"/>
          <w:sz w:val="32"/>
          <w:szCs w:val="32"/>
          <w:lang w:eastAsia="zh-CN"/>
        </w:rPr>
      </w:pPr>
      <w:r>
        <w:rPr>
          <w:rFonts w:hint="eastAsia" w:ascii="楷体_GB2312" w:hAnsi="楷体" w:eastAsia="楷体_GB2312"/>
          <w:b/>
          <w:color w:val="auto"/>
          <w:sz w:val="32"/>
          <w:szCs w:val="32"/>
        </w:rPr>
        <w:t>（一）加强组织领导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为了保证项目的顺利实施，确保项目各项工作科学、高效、有序运行，特成立项目领导小组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专家组和</w:t>
      </w:r>
      <w:r>
        <w:rPr>
          <w:rFonts w:hint="eastAsia" w:ascii="仿宋" w:hAnsi="仿宋" w:eastAsia="仿宋" w:cs="仿宋"/>
          <w:color w:val="auto"/>
          <w:sz w:val="32"/>
          <w:szCs w:val="32"/>
        </w:rPr>
        <w:t>技术指导组。</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 w:eastAsia="仿宋_GB2312"/>
          <w:b/>
          <w:color w:val="auto"/>
          <w:sz w:val="32"/>
          <w:szCs w:val="32"/>
        </w:rPr>
      </w:pPr>
      <w:r>
        <w:rPr>
          <w:rFonts w:hint="eastAsia" w:ascii="仿宋_GB2312" w:hAnsi="仿宋" w:eastAsia="仿宋_GB2312"/>
          <w:b/>
          <w:color w:val="auto"/>
          <w:sz w:val="32"/>
          <w:szCs w:val="32"/>
        </w:rPr>
        <w:t>1.领导小组</w:t>
      </w:r>
    </w:p>
    <w:p>
      <w:pPr>
        <w:keepNext w:val="0"/>
        <w:keepLines w:val="0"/>
        <w:pageBreakBefore w:val="0"/>
        <w:widowControl w:val="0"/>
        <w:tabs>
          <w:tab w:val="left" w:pos="1260"/>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组  长：</w:t>
      </w:r>
      <w:r>
        <w:rPr>
          <w:rFonts w:hint="eastAsia" w:ascii="仿宋" w:hAnsi="仿宋" w:eastAsia="仿宋" w:cs="仿宋"/>
          <w:color w:val="auto"/>
          <w:sz w:val="32"/>
          <w:szCs w:val="32"/>
          <w:lang w:val="en-US" w:eastAsia="zh-CN"/>
        </w:rPr>
        <w:t>赵国栋</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区政府副区长</w:t>
      </w:r>
    </w:p>
    <w:p>
      <w:pPr>
        <w:keepNext w:val="0"/>
        <w:keepLines w:val="0"/>
        <w:pageBreakBefore w:val="0"/>
        <w:widowControl w:val="0"/>
        <w:tabs>
          <w:tab w:val="left" w:pos="1260"/>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成  员：李  泉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区</w:t>
      </w:r>
      <w:r>
        <w:rPr>
          <w:rFonts w:hint="eastAsia" w:ascii="仿宋" w:hAnsi="仿宋" w:eastAsia="仿宋" w:cs="仿宋"/>
          <w:color w:val="auto"/>
          <w:sz w:val="32"/>
          <w:szCs w:val="32"/>
          <w:lang w:val="en-US" w:eastAsia="zh-CN"/>
        </w:rPr>
        <w:t>政协副主席、</w:t>
      </w:r>
      <w:r>
        <w:rPr>
          <w:rFonts w:hint="eastAsia" w:ascii="仿宋" w:hAnsi="仿宋" w:eastAsia="仿宋" w:cs="仿宋"/>
          <w:color w:val="auto"/>
          <w:sz w:val="32"/>
          <w:szCs w:val="32"/>
        </w:rPr>
        <w:t>农牧局局长</w:t>
      </w:r>
    </w:p>
    <w:p>
      <w:pPr>
        <w:keepNext w:val="0"/>
        <w:keepLines w:val="0"/>
        <w:pageBreakBefore w:val="0"/>
        <w:widowControl w:val="0"/>
        <w:tabs>
          <w:tab w:val="left" w:pos="1260"/>
        </w:tabs>
        <w:kinsoku/>
        <w:wordWrap/>
        <w:overflowPunct/>
        <w:topLinePunct w:val="0"/>
        <w:autoSpaceDE/>
        <w:autoSpaceDN/>
        <w:bidi w:val="0"/>
        <w:adjustRightInd/>
        <w:snapToGrid/>
        <w:spacing w:line="560" w:lineRule="exact"/>
        <w:ind w:firstLine="640" w:firstLineChars="200"/>
        <w:textAlignment w:val="auto"/>
        <w:rPr>
          <w:rFonts w:hint="default" w:eastAsia="仿宋"/>
          <w:color w:val="auto"/>
          <w:lang w:val="en-US" w:eastAsia="zh-CN"/>
        </w:rPr>
      </w:pPr>
      <w:r>
        <w:rPr>
          <w:rFonts w:hint="eastAsia" w:ascii="仿宋" w:hAnsi="仿宋" w:eastAsia="仿宋" w:cs="仿宋"/>
          <w:color w:val="auto"/>
          <w:sz w:val="32"/>
          <w:szCs w:val="32"/>
          <w:lang w:val="en-US" w:eastAsia="zh-CN"/>
        </w:rPr>
        <w:t xml:space="preserve">        郭庆宏</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区财政局局长</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1920" w:firstLineChars="6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lang w:val="en-US" w:eastAsia="zh-CN"/>
        </w:rPr>
        <w:t xml:space="preserve">王  健   </w:t>
      </w:r>
      <w:r>
        <w:rPr>
          <w:rFonts w:hint="eastAsia" w:ascii="仿宋" w:hAnsi="仿宋" w:eastAsia="仿宋" w:cs="仿宋"/>
          <w:color w:val="auto"/>
          <w:kern w:val="2"/>
          <w:sz w:val="32"/>
          <w:szCs w:val="32"/>
          <w:lang w:val="en-US" w:eastAsia="zh-CN" w:bidi="ar-SA"/>
        </w:rPr>
        <w:t xml:space="preserve"> 区人社局局长</w:t>
      </w:r>
    </w:p>
    <w:p>
      <w:pPr>
        <w:keepNext w:val="0"/>
        <w:keepLines w:val="0"/>
        <w:pageBreakBefore w:val="0"/>
        <w:widowControl w:val="0"/>
        <w:tabs>
          <w:tab w:val="left" w:pos="1260"/>
        </w:tabs>
        <w:kinsoku/>
        <w:wordWrap/>
        <w:overflowPunct/>
        <w:topLinePunct w:val="0"/>
        <w:autoSpaceDE/>
        <w:autoSpaceDN/>
        <w:bidi w:val="0"/>
        <w:adjustRightInd/>
        <w:snapToGrid/>
        <w:spacing w:line="560" w:lineRule="exact"/>
        <w:ind w:firstLine="1920" w:firstLineChars="6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李  倩</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区编办主任</w:t>
      </w:r>
    </w:p>
    <w:p>
      <w:pPr>
        <w:keepNext w:val="0"/>
        <w:keepLines w:val="0"/>
        <w:pageBreakBefore w:val="0"/>
        <w:widowControl w:val="0"/>
        <w:tabs>
          <w:tab w:val="left" w:pos="1260"/>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任光发</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区审计局局长</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1920" w:firstLineChars="6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霍  青    区财政局副局长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苗三明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区农牧局副局长</w:t>
      </w:r>
    </w:p>
    <w:p>
      <w:pPr>
        <w:keepNext w:val="0"/>
        <w:keepLines w:val="0"/>
        <w:pageBreakBefore w:val="0"/>
        <w:kinsoku/>
        <w:wordWrap/>
        <w:overflowPunct/>
        <w:topLinePunct w:val="0"/>
        <w:autoSpaceDE/>
        <w:autoSpaceDN/>
        <w:bidi w:val="0"/>
        <w:adjustRightInd/>
        <w:snapToGrid/>
        <w:spacing w:line="560" w:lineRule="exact"/>
        <w:ind w:firstLine="1849" w:firstLineChars="578"/>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各乡镇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农场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乡镇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农场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长</w:t>
      </w:r>
    </w:p>
    <w:p>
      <w:pPr>
        <w:keepNext w:val="0"/>
        <w:keepLines w:val="0"/>
        <w:pageBreakBefore w:val="0"/>
        <w:kinsoku/>
        <w:wordWrap/>
        <w:overflowPunct/>
        <w:topLinePunct w:val="0"/>
        <w:autoSpaceDE/>
        <w:autoSpaceDN/>
        <w:bidi w:val="0"/>
        <w:adjustRightInd/>
        <w:snapToGrid/>
        <w:spacing w:line="560" w:lineRule="exact"/>
        <w:ind w:firstLine="570"/>
        <w:textAlignment w:val="auto"/>
        <w:rPr>
          <w:rFonts w:hint="eastAsia" w:ascii="仿宋" w:hAnsi="仿宋" w:eastAsia="仿宋" w:cs="仿宋"/>
          <w:b/>
          <w:color w:val="auto"/>
          <w:kern w:val="0"/>
          <w:sz w:val="32"/>
          <w:szCs w:val="32"/>
        </w:rPr>
      </w:pPr>
      <w:r>
        <w:rPr>
          <w:rFonts w:hint="eastAsia" w:ascii="仿宋" w:hAnsi="仿宋" w:eastAsia="仿宋" w:cs="仿宋"/>
          <w:color w:val="auto"/>
          <w:sz w:val="32"/>
          <w:szCs w:val="32"/>
        </w:rPr>
        <w:t>项目领导小组主要负责项目实施方案的制定、审定，资金的分配拨付以及项目的实施、政策落实、检查验收和总结宣传等工作。领导小组下设办公室，办公室设在区农牧局，主任李泉（兼），具体负责上传下达、工作协调、项目的具体落实及项目档案的管理，并组织协调各相关部门的工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b/>
          <w:color w:val="auto"/>
          <w:kern w:val="0"/>
          <w:sz w:val="32"/>
          <w:szCs w:val="32"/>
        </w:rPr>
      </w:pPr>
      <w:r>
        <w:rPr>
          <w:rFonts w:hint="eastAsia" w:ascii="仿宋_GB2312" w:hAnsi="仿宋" w:eastAsia="仿宋_GB2312"/>
          <w:b/>
          <w:color w:val="auto"/>
          <w:kern w:val="0"/>
          <w:sz w:val="32"/>
          <w:szCs w:val="32"/>
        </w:rPr>
        <w:t>2.专家组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组长：李  泉  </w:t>
      </w:r>
      <w:r>
        <w:rPr>
          <w:rFonts w:hint="eastAsia" w:ascii="仿宋" w:hAnsi="仿宋" w:eastAsia="仿宋" w:cs="仿宋"/>
          <w:color w:val="auto"/>
          <w:sz w:val="32"/>
          <w:szCs w:val="32"/>
          <w:lang w:val="en-US" w:eastAsia="zh-CN"/>
        </w:rPr>
        <w:t>区</w:t>
      </w:r>
      <w:r>
        <w:rPr>
          <w:rFonts w:hint="eastAsia" w:ascii="仿宋" w:hAnsi="仿宋" w:eastAsia="仿宋" w:cs="仿宋"/>
          <w:color w:val="auto"/>
          <w:sz w:val="32"/>
          <w:szCs w:val="32"/>
        </w:rPr>
        <w:t>农牧局局长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成员：苗三明  </w:t>
      </w:r>
      <w:r>
        <w:rPr>
          <w:rFonts w:hint="eastAsia" w:ascii="仿宋" w:hAnsi="仿宋" w:eastAsia="仿宋" w:cs="仿宋"/>
          <w:color w:val="auto"/>
          <w:sz w:val="32"/>
          <w:szCs w:val="32"/>
          <w:lang w:val="en-US" w:eastAsia="zh-CN"/>
        </w:rPr>
        <w:t>区农牧局副局长、</w:t>
      </w:r>
      <w:r>
        <w:rPr>
          <w:rFonts w:hint="eastAsia" w:ascii="仿宋" w:hAnsi="仿宋" w:eastAsia="仿宋" w:cs="仿宋"/>
          <w:color w:val="auto"/>
          <w:sz w:val="32"/>
          <w:szCs w:val="32"/>
        </w:rPr>
        <w:t>高级农艺师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付  政  区农牧局副局长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陆惠平  区财政局农财股股长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蔡建军  高级兽医师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何忠萍  高级经济师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高  尚</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畜牧师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邱  波  农艺师</w:t>
      </w:r>
      <w:r>
        <w:rPr>
          <w:rFonts w:hint="eastAsia" w:ascii="仿宋" w:hAnsi="仿宋" w:eastAsia="仿宋" w:cs="仿宋"/>
          <w:color w:val="auto"/>
          <w:sz w:val="32"/>
          <w:szCs w:val="32"/>
        </w:rPr>
        <w:t xml:space="preserve">   </w:t>
      </w:r>
    </w:p>
    <w:p>
      <w:pPr>
        <w:keepNext w:val="0"/>
        <w:keepLines w:val="0"/>
        <w:pageBreakBefore w:val="0"/>
        <w:tabs>
          <w:tab w:val="left" w:pos="1260"/>
        </w:tabs>
        <w:kinsoku/>
        <w:wordWrap/>
        <w:overflowPunct/>
        <w:topLinePunct w:val="0"/>
        <w:autoSpaceDE/>
        <w:autoSpaceDN/>
        <w:bidi w:val="0"/>
        <w:adjustRightInd/>
        <w:snapToGrid/>
        <w:spacing w:line="560" w:lineRule="exact"/>
        <w:ind w:firstLine="1600" w:firstLineChars="5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孙亚红  推广研究员</w:t>
      </w:r>
    </w:p>
    <w:p>
      <w:pPr>
        <w:keepNext w:val="0"/>
        <w:keepLines w:val="0"/>
        <w:pageBreakBefore w:val="0"/>
        <w:tabs>
          <w:tab w:val="left" w:pos="1260"/>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乔  娜  农艺师</w:t>
      </w:r>
    </w:p>
    <w:p>
      <w:pPr>
        <w:pStyle w:val="4"/>
        <w:keepNext w:val="0"/>
        <w:keepLines w:val="0"/>
        <w:pageBreakBefore w:val="0"/>
        <w:kinsoku/>
        <w:wordWrap/>
        <w:overflowPunct/>
        <w:topLinePunct w:val="0"/>
        <w:autoSpaceDE/>
        <w:autoSpaceDN/>
        <w:bidi w:val="0"/>
        <w:spacing w:after="0" w:line="56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闫广桐  会计师</w:t>
      </w:r>
    </w:p>
    <w:p>
      <w:pPr>
        <w:keepNext w:val="0"/>
        <w:keepLines w:val="0"/>
        <w:pageBreakBefore w:val="0"/>
        <w:tabs>
          <w:tab w:val="left" w:pos="1260"/>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专家组主要负责组织筛选、推荐和确定主导品种和主推技术，制作技术明白纸，开展对技术指导员和科技示范户的督促、考评、培训和管理服务，积极探索适合农技推广工作开展的各项运行机制和工作制度。</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 w:eastAsia="仿宋_GB2312"/>
          <w:color w:val="auto"/>
          <w:sz w:val="32"/>
          <w:szCs w:val="32"/>
        </w:rPr>
      </w:pPr>
      <w:r>
        <w:rPr>
          <w:rFonts w:hint="eastAsia" w:ascii="仿宋_GB2312" w:hAnsi="仿宋" w:eastAsia="仿宋_GB2312"/>
          <w:b/>
          <w:color w:val="auto"/>
          <w:sz w:val="32"/>
          <w:szCs w:val="32"/>
        </w:rPr>
        <w:t>3.技术指导组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组长：苗三明  </w:t>
      </w:r>
      <w:r>
        <w:rPr>
          <w:rFonts w:hint="eastAsia" w:ascii="仿宋" w:hAnsi="仿宋" w:eastAsia="仿宋" w:cs="仿宋"/>
          <w:color w:val="auto"/>
          <w:sz w:val="32"/>
          <w:szCs w:val="32"/>
          <w:lang w:val="en-US" w:eastAsia="zh-CN"/>
        </w:rPr>
        <w:t>区农牧局副局长、</w:t>
      </w:r>
      <w:r>
        <w:rPr>
          <w:rFonts w:hint="eastAsia" w:ascii="仿宋" w:hAnsi="仿宋" w:eastAsia="仿宋" w:cs="仿宋"/>
          <w:color w:val="auto"/>
          <w:sz w:val="32"/>
          <w:szCs w:val="32"/>
        </w:rPr>
        <w:t>高级农艺师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成员：</w:t>
      </w:r>
      <w:r>
        <w:rPr>
          <w:rFonts w:hint="eastAsia" w:ascii="仿宋" w:hAnsi="仿宋" w:eastAsia="仿宋" w:cs="仿宋"/>
          <w:color w:val="auto"/>
          <w:sz w:val="32"/>
          <w:szCs w:val="32"/>
          <w:lang w:val="en-US" w:eastAsia="zh-CN"/>
        </w:rPr>
        <w:t>何忠萍</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区</w:t>
      </w:r>
      <w:r>
        <w:rPr>
          <w:rFonts w:hint="eastAsia" w:ascii="仿宋" w:hAnsi="仿宋" w:eastAsia="仿宋" w:cs="仿宋"/>
          <w:color w:val="auto"/>
          <w:sz w:val="32"/>
          <w:szCs w:val="32"/>
        </w:rPr>
        <w:t>推广中心主任</w:t>
      </w:r>
    </w:p>
    <w:p>
      <w:pPr>
        <w:pStyle w:val="2"/>
        <w:rPr>
          <w:rFonts w:hint="default" w:eastAsia="仿宋"/>
          <w:color w:val="auto"/>
          <w:lang w:val="en-US" w:eastAsia="zh-CN"/>
        </w:rPr>
      </w:pPr>
      <w:r>
        <w:rPr>
          <w:rFonts w:hint="eastAsia" w:ascii="仿宋" w:hAnsi="仿宋" w:eastAsia="仿宋" w:cs="仿宋"/>
          <w:color w:val="auto"/>
          <w:sz w:val="32"/>
          <w:szCs w:val="32"/>
          <w:lang w:val="en-US" w:eastAsia="zh-CN"/>
        </w:rPr>
        <w:t xml:space="preserve">      蔡建军  区动物疫病预防控制中心主任</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樊秀荣</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区推广中心副主任、</w:t>
      </w:r>
      <w:r>
        <w:rPr>
          <w:rFonts w:hint="eastAsia" w:ascii="仿宋" w:hAnsi="仿宋" w:eastAsia="仿宋" w:cs="仿宋"/>
          <w:color w:val="auto"/>
          <w:sz w:val="32"/>
          <w:szCs w:val="32"/>
        </w:rPr>
        <w:t>推广研究员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张世军  区畜牧水产工作站站长</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孙亚红</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区畜牧水产工作站、</w:t>
      </w:r>
      <w:r>
        <w:rPr>
          <w:rFonts w:hint="eastAsia" w:ascii="仿宋" w:hAnsi="仿宋" w:eastAsia="仿宋" w:cs="仿宋"/>
          <w:color w:val="auto"/>
          <w:sz w:val="32"/>
          <w:szCs w:val="32"/>
        </w:rPr>
        <w:t>推广研究员</w:t>
      </w:r>
      <w:r>
        <w:rPr>
          <w:rFonts w:hint="eastAsia" w:ascii="仿宋" w:hAnsi="仿宋" w:eastAsia="仿宋" w:cs="仿宋"/>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郭  东  区农牧业机械化服务中心主任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高海燕  区推广中心副主任、高级农艺师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各推广机构负责人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color w:val="auto"/>
          <w:sz w:val="32"/>
          <w:szCs w:val="32"/>
        </w:rPr>
      </w:pPr>
      <w:r>
        <w:rPr>
          <w:rFonts w:hint="eastAsia" w:ascii="仿宋" w:hAnsi="仿宋" w:eastAsia="仿宋" w:cs="仿宋"/>
          <w:color w:val="auto"/>
          <w:sz w:val="32"/>
          <w:szCs w:val="32"/>
        </w:rPr>
        <w:t>技术指导组全面负责全区的农牧业技术推广工作；各技术指导员要根据主导产业及包村联户服务进行技术指导，主要负责科技示范户、种养大户、农民的技术指导和科技示范基地建设的指导。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val="en-US" w:eastAsia="zh-CN"/>
        </w:rPr>
        <w:t>二</w:t>
      </w:r>
      <w:r>
        <w:rPr>
          <w:rFonts w:hint="eastAsia" w:ascii="楷体_GB2312" w:hAnsi="楷体" w:eastAsia="楷体_GB2312"/>
          <w:b/>
          <w:color w:val="auto"/>
          <w:sz w:val="32"/>
          <w:szCs w:val="32"/>
        </w:rPr>
        <w:t>）规范资金管理</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 w:hAnsi="仿宋" w:eastAsia="仿宋" w:cs="仿宋"/>
          <w:b w:val="0"/>
          <w:bCs/>
          <w:color w:val="auto"/>
          <w:sz w:val="32"/>
          <w:szCs w:val="32"/>
        </w:rPr>
      </w:pPr>
      <w:r>
        <w:rPr>
          <w:rFonts w:hint="eastAsia" w:ascii="仿宋" w:hAnsi="仿宋" w:eastAsia="仿宋" w:cs="仿宋"/>
          <w:color w:val="auto"/>
          <w:sz w:val="32"/>
          <w:szCs w:val="32"/>
          <w:highlight w:val="none"/>
        </w:rPr>
        <w:t>严格按照</w:t>
      </w:r>
      <w:r>
        <w:rPr>
          <w:rFonts w:hint="eastAsia" w:ascii="仿宋" w:hAnsi="仿宋" w:eastAsia="仿宋" w:cs="仿宋"/>
          <w:color w:val="auto"/>
          <w:sz w:val="32"/>
          <w:szCs w:val="32"/>
          <w:highlight w:val="none"/>
          <w:lang w:eastAsia="zh-CN"/>
        </w:rPr>
        <w:t>《关于修订</w:t>
      </w:r>
      <w:r>
        <w:rPr>
          <w:rFonts w:hint="eastAsia" w:ascii="仿宋" w:hAnsi="仿宋" w:eastAsia="仿宋" w:cs="仿宋"/>
          <w:color w:val="auto"/>
          <w:sz w:val="32"/>
          <w:szCs w:val="32"/>
          <w:highlight w:val="none"/>
        </w:rPr>
        <w:t>农业</w:t>
      </w:r>
      <w:r>
        <w:rPr>
          <w:rFonts w:hint="eastAsia" w:ascii="仿宋" w:hAnsi="仿宋" w:eastAsia="仿宋" w:cs="仿宋"/>
          <w:color w:val="auto"/>
          <w:sz w:val="32"/>
          <w:szCs w:val="32"/>
          <w:highlight w:val="none"/>
          <w:lang w:eastAsia="zh-CN"/>
        </w:rPr>
        <w:t>相关转移支付资金管理办法的通知</w:t>
      </w:r>
      <w:r>
        <w:rPr>
          <w:rFonts w:hint="eastAsia" w:ascii="仿宋" w:hAnsi="仿宋" w:eastAsia="仿宋" w:cs="仿宋"/>
          <w:color w:val="auto"/>
          <w:sz w:val="32"/>
          <w:szCs w:val="32"/>
          <w:highlight w:val="none"/>
        </w:rPr>
        <w:t>》</w:t>
      </w:r>
      <w:r>
        <w:rPr>
          <w:rFonts w:hint="eastAsia" w:ascii="仿宋" w:hAnsi="仿宋" w:eastAsia="仿宋" w:cs="仿宋"/>
          <w:b/>
          <w:bCs/>
          <w:color w:val="auto"/>
          <w:sz w:val="32"/>
          <w:szCs w:val="32"/>
          <w:highlight w:val="none"/>
        </w:rPr>
        <w:t>（财农﹝</w:t>
      </w:r>
      <w:r>
        <w:rPr>
          <w:rFonts w:hint="eastAsia" w:ascii="仿宋" w:hAnsi="仿宋" w:eastAsia="仿宋" w:cs="仿宋"/>
          <w:b/>
          <w:bCs/>
          <w:color w:val="auto"/>
          <w:sz w:val="32"/>
          <w:szCs w:val="32"/>
          <w:highlight w:val="none"/>
          <w:lang w:val="en-US" w:eastAsia="zh-CN"/>
        </w:rPr>
        <w:t>2022</w:t>
      </w:r>
      <w:r>
        <w:rPr>
          <w:rFonts w:hint="eastAsia" w:ascii="仿宋" w:hAnsi="仿宋" w:eastAsia="仿宋" w:cs="仿宋"/>
          <w:b/>
          <w:bCs/>
          <w:color w:val="auto"/>
          <w:sz w:val="32"/>
          <w:szCs w:val="32"/>
          <w:highlight w:val="none"/>
        </w:rPr>
        <w:t>﹞</w:t>
      </w:r>
      <w:r>
        <w:rPr>
          <w:rFonts w:hint="eastAsia" w:ascii="仿宋" w:hAnsi="仿宋" w:eastAsia="仿宋" w:cs="仿宋"/>
          <w:b/>
          <w:bCs/>
          <w:color w:val="auto"/>
          <w:sz w:val="32"/>
          <w:szCs w:val="32"/>
          <w:highlight w:val="none"/>
          <w:lang w:val="en-US" w:eastAsia="zh-CN"/>
        </w:rPr>
        <w:t>25</w:t>
      </w:r>
      <w:r>
        <w:rPr>
          <w:rFonts w:hint="eastAsia" w:ascii="仿宋" w:hAnsi="仿宋" w:eastAsia="仿宋" w:cs="仿宋"/>
          <w:b/>
          <w:bCs/>
          <w:color w:val="auto"/>
          <w:sz w:val="32"/>
          <w:szCs w:val="32"/>
          <w:highlight w:val="none"/>
        </w:rPr>
        <w:t>号）</w:t>
      </w:r>
      <w:r>
        <w:rPr>
          <w:rFonts w:hint="eastAsia" w:ascii="仿宋" w:hAnsi="仿宋" w:eastAsia="仿宋" w:cs="仿宋"/>
          <w:color w:val="auto"/>
          <w:sz w:val="32"/>
          <w:szCs w:val="32"/>
          <w:highlight w:val="none"/>
        </w:rPr>
        <w:t>及有关财务规章制度，细化支出范围，明确资金使用用途，确保专款专用。</w:t>
      </w:r>
      <w:r>
        <w:rPr>
          <w:rFonts w:hint="eastAsia" w:ascii="仿宋" w:hAnsi="仿宋" w:eastAsia="仿宋" w:cs="仿宋"/>
          <w:color w:val="auto"/>
          <w:sz w:val="32"/>
          <w:szCs w:val="32"/>
          <w:highlight w:val="none"/>
          <w:lang w:val="en-US" w:eastAsia="zh-CN"/>
        </w:rPr>
        <w:t>不</w:t>
      </w:r>
      <w:r>
        <w:rPr>
          <w:rFonts w:hint="eastAsia" w:ascii="仿宋" w:hAnsi="仿宋" w:eastAsia="仿宋" w:cs="仿宋"/>
          <w:color w:val="auto"/>
          <w:sz w:val="32"/>
          <w:szCs w:val="32"/>
          <w:highlight w:val="none"/>
        </w:rPr>
        <w:t>弄虚作假、擅自改变资金用途、挤占挪用，</w:t>
      </w:r>
      <w:r>
        <w:rPr>
          <w:rFonts w:hint="eastAsia" w:ascii="仿宋" w:hAnsi="仿宋" w:eastAsia="仿宋" w:cs="仿宋"/>
          <w:b w:val="0"/>
          <w:bCs/>
          <w:color w:val="auto"/>
          <w:sz w:val="32"/>
          <w:szCs w:val="32"/>
        </w:rPr>
        <w:t>在项目资金使用过程中严格接受财政部门和审计部门的的</w:t>
      </w:r>
      <w:r>
        <w:rPr>
          <w:rFonts w:hint="eastAsia" w:ascii="仿宋" w:hAnsi="仿宋" w:eastAsia="仿宋" w:cs="仿宋"/>
          <w:b w:val="0"/>
          <w:bCs/>
          <w:color w:val="auto"/>
          <w:sz w:val="32"/>
          <w:szCs w:val="32"/>
          <w:lang w:val="en-US" w:eastAsia="zh-CN"/>
        </w:rPr>
        <w:t>监督管理</w:t>
      </w:r>
      <w:r>
        <w:rPr>
          <w:rFonts w:hint="eastAsia" w:ascii="仿宋" w:hAnsi="仿宋" w:eastAsia="仿宋" w:cs="仿宋"/>
          <w:b w:val="0"/>
          <w:bCs/>
          <w:color w:val="auto"/>
          <w:sz w:val="32"/>
          <w:szCs w:val="32"/>
        </w:rPr>
        <w:t>，确保项目资金专款专用。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 w:eastAsia="楷体_GB2312"/>
          <w:b/>
          <w:color w:val="auto"/>
          <w:sz w:val="32"/>
          <w:szCs w:val="32"/>
        </w:rPr>
      </w:pPr>
      <w:r>
        <w:rPr>
          <w:rFonts w:hint="eastAsia" w:ascii="楷体_GB2312" w:hAnsi="楷体" w:eastAsia="楷体_GB2312"/>
          <w:b/>
          <w:color w:val="auto"/>
          <w:sz w:val="32"/>
          <w:szCs w:val="32"/>
        </w:rPr>
        <w:t>（四）加强总结宣传</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认真总结项目实施过程中的经验做法，积极开展《农业技术推广法》实施30周年普法宣传等活动，发掘宣传在</w:t>
      </w:r>
      <w:r>
        <w:rPr>
          <w:rFonts w:hint="eastAsia" w:ascii="仿宋" w:hAnsi="仿宋" w:eastAsia="仿宋" w:cs="仿宋"/>
          <w:color w:val="auto"/>
          <w:sz w:val="32"/>
          <w:szCs w:val="32"/>
          <w:lang w:val="en-US" w:eastAsia="zh-CN"/>
        </w:rPr>
        <w:t>农高区</w:t>
      </w:r>
      <w:r>
        <w:rPr>
          <w:rFonts w:hint="eastAsia" w:ascii="仿宋" w:hAnsi="仿宋" w:eastAsia="仿宋" w:cs="仿宋"/>
          <w:color w:val="auto"/>
          <w:sz w:val="32"/>
          <w:szCs w:val="32"/>
        </w:rPr>
        <w:t>稳产保供、应急救灾中涌现的经验模式、典型人物和先进事迹。用好广播、电视、报纸等传统媒体和直播、短视频、长图等新媒体形式加强宣传，为农技推广工作营造良好氛围。</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8F202EE-C3EA-459E-92A3-11BC7FF1FC7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B90DD5B-0A7B-45F4-8BF3-74BFD1D2A454}"/>
  </w:font>
  <w:font w:name="方正仿宋简体">
    <w:altName w:val="微软雅黑"/>
    <w:panose1 w:val="00000000000000000000"/>
    <w:charset w:val="00"/>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3" w:fontKey="{6225375A-D35B-4D86-86D6-927ADC950A89}"/>
  </w:font>
  <w:font w:name="方正小标宋简体">
    <w:panose1 w:val="02000000000000000000"/>
    <w:charset w:val="86"/>
    <w:family w:val="auto"/>
    <w:pitch w:val="default"/>
    <w:sig w:usb0="00000001" w:usb1="08000000" w:usb2="00000000" w:usb3="00000000" w:csb0="00040000" w:csb1="00000000"/>
    <w:embedRegular r:id="rId4" w:fontKey="{83E74562-F1AE-44AE-8E7A-D556D85ABB18}"/>
  </w:font>
  <w:font w:name="楷体">
    <w:panose1 w:val="02010609060101010101"/>
    <w:charset w:val="86"/>
    <w:family w:val="modern"/>
    <w:pitch w:val="default"/>
    <w:sig w:usb0="800002BF" w:usb1="38CF7CFA" w:usb2="00000016" w:usb3="00000000" w:csb0="00040001" w:csb1="00000000"/>
    <w:embedRegular r:id="rId5" w:fontKey="{7E88B581-FDB5-45C3-BBB0-B9D9B5736A03}"/>
  </w:font>
  <w:font w:name="仿宋_GB2312">
    <w:panose1 w:val="02010609030101010101"/>
    <w:charset w:val="86"/>
    <w:family w:val="modern"/>
    <w:pitch w:val="default"/>
    <w:sig w:usb0="00000001" w:usb1="080E0000" w:usb2="00000000" w:usb3="00000000" w:csb0="00040000" w:csb1="00000000"/>
    <w:embedRegular r:id="rId6" w:fontKey="{C7C607E4-9921-4DEC-A965-513319ABD0AC}"/>
  </w:font>
  <w:font w:name="楷体_GB2312">
    <w:panose1 w:val="02010609030101010101"/>
    <w:charset w:val="86"/>
    <w:family w:val="modern"/>
    <w:pitch w:val="default"/>
    <w:sig w:usb0="00000001" w:usb1="080E0000" w:usb2="00000000" w:usb3="00000000" w:csb0="00040000" w:csb1="00000000"/>
    <w:embedRegular r:id="rId7" w:fontKey="{8FA1564D-895D-47BC-A574-2E46856DDCA6}"/>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jOTNkMDA5YzM2NWI0YzQwZjNhZGEyMDMwNzQ0MjYifQ=="/>
  </w:docVars>
  <w:rsids>
    <w:rsidRoot w:val="5551353A"/>
    <w:rsid w:val="0024311A"/>
    <w:rsid w:val="02F54AA1"/>
    <w:rsid w:val="03261624"/>
    <w:rsid w:val="03B11910"/>
    <w:rsid w:val="050D4849"/>
    <w:rsid w:val="072D11D3"/>
    <w:rsid w:val="0831084F"/>
    <w:rsid w:val="08B5322E"/>
    <w:rsid w:val="0A53299B"/>
    <w:rsid w:val="0AAD32E9"/>
    <w:rsid w:val="0B3C7C36"/>
    <w:rsid w:val="0BF75EA4"/>
    <w:rsid w:val="0DA8103F"/>
    <w:rsid w:val="10086339"/>
    <w:rsid w:val="104650B3"/>
    <w:rsid w:val="10790FE5"/>
    <w:rsid w:val="109776BD"/>
    <w:rsid w:val="113B44EC"/>
    <w:rsid w:val="12977E48"/>
    <w:rsid w:val="12D22C2E"/>
    <w:rsid w:val="132C4694"/>
    <w:rsid w:val="141665B9"/>
    <w:rsid w:val="15001CD4"/>
    <w:rsid w:val="15B825AF"/>
    <w:rsid w:val="15EB3DAF"/>
    <w:rsid w:val="16A20B69"/>
    <w:rsid w:val="172872C1"/>
    <w:rsid w:val="17710C68"/>
    <w:rsid w:val="17B2302E"/>
    <w:rsid w:val="18D94D16"/>
    <w:rsid w:val="1FCF29CF"/>
    <w:rsid w:val="20A57BD4"/>
    <w:rsid w:val="22CC48BE"/>
    <w:rsid w:val="23FA0237"/>
    <w:rsid w:val="25554ED2"/>
    <w:rsid w:val="25861D82"/>
    <w:rsid w:val="25AB7A3A"/>
    <w:rsid w:val="286D7229"/>
    <w:rsid w:val="2A662182"/>
    <w:rsid w:val="2BD15D21"/>
    <w:rsid w:val="2C7548FE"/>
    <w:rsid w:val="31CB6BFE"/>
    <w:rsid w:val="32140715"/>
    <w:rsid w:val="327318E0"/>
    <w:rsid w:val="32EC3440"/>
    <w:rsid w:val="33240E2C"/>
    <w:rsid w:val="34125129"/>
    <w:rsid w:val="368A71F8"/>
    <w:rsid w:val="3699568D"/>
    <w:rsid w:val="37BF7375"/>
    <w:rsid w:val="37EF1A09"/>
    <w:rsid w:val="385C4BC4"/>
    <w:rsid w:val="39641F82"/>
    <w:rsid w:val="39B50A30"/>
    <w:rsid w:val="3A641596"/>
    <w:rsid w:val="3C1E1F34"/>
    <w:rsid w:val="3CC973D4"/>
    <w:rsid w:val="3FC01EDD"/>
    <w:rsid w:val="41517290"/>
    <w:rsid w:val="41654AEA"/>
    <w:rsid w:val="41EA3241"/>
    <w:rsid w:val="41F83BB0"/>
    <w:rsid w:val="42062425"/>
    <w:rsid w:val="43FE2FD4"/>
    <w:rsid w:val="4489016D"/>
    <w:rsid w:val="45392515"/>
    <w:rsid w:val="478D0FB2"/>
    <w:rsid w:val="47BA5463"/>
    <w:rsid w:val="48E64762"/>
    <w:rsid w:val="49647D7D"/>
    <w:rsid w:val="49F94C00"/>
    <w:rsid w:val="4C616B34"/>
    <w:rsid w:val="4D6C7200"/>
    <w:rsid w:val="4D7A7B6F"/>
    <w:rsid w:val="4DBD7A5B"/>
    <w:rsid w:val="4FE15C83"/>
    <w:rsid w:val="50A15412"/>
    <w:rsid w:val="50A3766D"/>
    <w:rsid w:val="521D6D1B"/>
    <w:rsid w:val="53163E96"/>
    <w:rsid w:val="537B019D"/>
    <w:rsid w:val="53B84F4D"/>
    <w:rsid w:val="55254864"/>
    <w:rsid w:val="5551353A"/>
    <w:rsid w:val="57574A7D"/>
    <w:rsid w:val="576C0528"/>
    <w:rsid w:val="57AB081B"/>
    <w:rsid w:val="59D32AE1"/>
    <w:rsid w:val="5BDE13CE"/>
    <w:rsid w:val="5C7C3BB3"/>
    <w:rsid w:val="5D3F223B"/>
    <w:rsid w:val="5D96269B"/>
    <w:rsid w:val="5E756B0E"/>
    <w:rsid w:val="5F8C16D8"/>
    <w:rsid w:val="61A84853"/>
    <w:rsid w:val="61C96ACC"/>
    <w:rsid w:val="61D02E46"/>
    <w:rsid w:val="64B96D77"/>
    <w:rsid w:val="65705687"/>
    <w:rsid w:val="671E1113"/>
    <w:rsid w:val="677B3CE9"/>
    <w:rsid w:val="69270753"/>
    <w:rsid w:val="699D0A15"/>
    <w:rsid w:val="6A3F387A"/>
    <w:rsid w:val="6B362ECF"/>
    <w:rsid w:val="6B5238F7"/>
    <w:rsid w:val="6B8E4AB9"/>
    <w:rsid w:val="6D231231"/>
    <w:rsid w:val="6E641C5D"/>
    <w:rsid w:val="6EFE26B1"/>
    <w:rsid w:val="6F173335"/>
    <w:rsid w:val="6FB231B4"/>
    <w:rsid w:val="704716DB"/>
    <w:rsid w:val="724533A8"/>
    <w:rsid w:val="73B54BAD"/>
    <w:rsid w:val="743B1556"/>
    <w:rsid w:val="74C57072"/>
    <w:rsid w:val="75F0011F"/>
    <w:rsid w:val="78865AC4"/>
    <w:rsid w:val="78B418D7"/>
    <w:rsid w:val="793842B6"/>
    <w:rsid w:val="796055BB"/>
    <w:rsid w:val="798E4B97"/>
    <w:rsid w:val="79950FA4"/>
    <w:rsid w:val="79BC6C95"/>
    <w:rsid w:val="7A2605B3"/>
    <w:rsid w:val="7A4647B1"/>
    <w:rsid w:val="7A475776"/>
    <w:rsid w:val="7B4735CF"/>
    <w:rsid w:val="7C2B0102"/>
    <w:rsid w:val="7C32721F"/>
    <w:rsid w:val="7D720052"/>
    <w:rsid w:val="7EF66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eastAsia="黑体" w:asciiTheme="minorAscii" w:hAnsiTheme="minorAscii"/>
      <w:b/>
      <w:kern w:val="44"/>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ind w:firstLine="880" w:firstLineChars="200"/>
      <w:outlineLvl w:val="0"/>
    </w:pPr>
    <w:rPr>
      <w:rFonts w:ascii="Arial" w:hAnsi="Arial" w:eastAsia="方正仿宋简体"/>
      <w:sz w:val="32"/>
    </w:rPr>
  </w:style>
  <w:style w:type="paragraph" w:styleId="4">
    <w:name w:val="Body Text"/>
    <w:basedOn w:val="1"/>
    <w:unhideWhenUsed/>
    <w:qFormat/>
    <w:uiPriority w:val="99"/>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2"/>
    <w:basedOn w:val="1"/>
    <w:next w:val="1"/>
    <w:qFormat/>
    <w:uiPriority w:val="39"/>
    <w:pPr>
      <w:ind w:left="210"/>
      <w:jc w:val="left"/>
    </w:pPr>
    <w:rPr>
      <w:smallCaps/>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2022-07-28T07:30:00Z</dcterms:created>
  <dc:creator>王燕</dc:creator>
  <cp:lastModifiedBy>黄瓜大酱汤</cp:lastModifiedBy>
  <cp:lastPrinted>2023-08-09T08:23:00Z</cp:lastPrinted>
  <dcterms:modified xsi:type="dcterms:W3CDTF">2023-08-11T08:16:10Z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63008F7C3B724B5F8D9C8509AA198D57</vt:lpwstr>
  </property>
</Properties>
</file>