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w w:val="100"/>
          <w:kern w:val="2"/>
          <w:position w:val="0"/>
          <w:sz w:val="44"/>
          <w:szCs w:val="44"/>
          <w:lang w:val="zh-CN" w:eastAsia="zh-CN" w:bidi="ar-SA"/>
        </w:rPr>
      </w:pPr>
      <w:bookmarkStart w:id="0" w:name="bookmark2"/>
      <w:r>
        <w:rPr>
          <w:rFonts w:hint="eastAsia" w:ascii="方正小标宋简体" w:hAnsi="方正小标宋简体" w:eastAsia="方正小标宋简体" w:cs="方正小标宋简体"/>
          <w:b w:val="0"/>
          <w:bCs w:val="0"/>
          <w:color w:val="000000"/>
          <w:spacing w:val="0"/>
          <w:w w:val="100"/>
          <w:position w:val="0"/>
          <w:sz w:val="44"/>
          <w:szCs w:val="44"/>
          <w:lang w:val="en-US" w:eastAsia="zh-CN" w:bidi="zh-CN"/>
        </w:rPr>
        <w:t>临河</w:t>
      </w:r>
      <w:r>
        <w:rPr>
          <w:rFonts w:hint="eastAsia" w:ascii="方正小标宋简体" w:hAnsi="方正小标宋简体" w:eastAsia="方正小标宋简体" w:cs="方正小标宋简体"/>
          <w:b w:val="0"/>
          <w:bCs w:val="0"/>
          <w:color w:val="000000"/>
          <w:spacing w:val="0"/>
          <w:w w:val="100"/>
          <w:position w:val="0"/>
          <w:sz w:val="44"/>
          <w:szCs w:val="44"/>
          <w:lang w:val="zh-CN" w:eastAsia="zh-CN" w:bidi="zh-CN"/>
        </w:rPr>
        <w:t>区</w:t>
      </w:r>
      <w:r>
        <w:rPr>
          <w:rStyle w:val="10"/>
          <w:rFonts w:hint="eastAsia" w:ascii="方正小标宋简体" w:hAnsi="方正小标宋简体" w:eastAsia="方正小标宋简体" w:cs="方正小标宋简体"/>
          <w:b w:val="0"/>
          <w:bCs w:val="0"/>
          <w:i w:val="0"/>
          <w:iCs w:val="0"/>
          <w:smallCaps w:val="0"/>
          <w:strike w:val="0"/>
          <w:sz w:val="44"/>
          <w:szCs w:val="44"/>
          <w:lang w:val="en-US"/>
        </w:rPr>
        <w:t>2023</w:t>
      </w:r>
      <w:r>
        <w:rPr>
          <w:rFonts w:hint="eastAsia" w:ascii="方正小标宋简体" w:hAnsi="方正小标宋简体" w:eastAsia="方正小标宋简体" w:cs="方正小标宋简体"/>
          <w:b w:val="0"/>
          <w:bCs w:val="0"/>
          <w:color w:val="000000"/>
          <w:spacing w:val="0"/>
          <w:w w:val="100"/>
          <w:position w:val="0"/>
          <w:sz w:val="44"/>
          <w:szCs w:val="44"/>
          <w:lang w:val="zh-CN" w:eastAsia="zh-CN" w:bidi="zh-CN"/>
        </w:rPr>
        <w:t>年农村</w:t>
      </w:r>
      <w:r>
        <w:rPr>
          <w:rFonts w:hint="eastAsia" w:ascii="方正小标宋简体" w:hAnsi="方正小标宋简体" w:eastAsia="方正小标宋简体" w:cs="方正小标宋简体"/>
          <w:b w:val="0"/>
          <w:bCs w:val="0"/>
          <w:spacing w:val="0"/>
          <w:w w:val="100"/>
          <w:kern w:val="2"/>
          <w:position w:val="0"/>
          <w:sz w:val="44"/>
          <w:szCs w:val="44"/>
          <w:lang w:val="zh-CN" w:eastAsia="zh-CN" w:bidi="ar-SA"/>
        </w:rPr>
        <w:t>危房改造实施方案</w:t>
      </w:r>
      <w:bookmarkEnd w:id="0"/>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Theme="majorEastAsia" w:hAnsiTheme="majorEastAsia" w:eastAsiaTheme="majorEastAsia" w:cstheme="majorEastAsia"/>
          <w:spacing w:val="0"/>
          <w:w w:val="100"/>
          <w:kern w:val="2"/>
          <w:position w:val="0"/>
          <w:sz w:val="44"/>
          <w:szCs w:val="44"/>
          <w:lang w:val="en-US" w:eastAsia="zh-CN" w:bidi="ar-SA"/>
        </w:rPr>
      </w:pPr>
      <w:bookmarkStart w:id="1" w:name="_GoBack"/>
      <w:bookmarkEnd w:id="1"/>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 w:eastAsia="仿宋_GB2312" w:cs="仿宋"/>
          <w:spacing w:val="0"/>
          <w:w w:val="100"/>
          <w:kern w:val="2"/>
          <w:position w:val="0"/>
          <w:sz w:val="32"/>
          <w:szCs w:val="32"/>
          <w:lang w:val="en-US" w:eastAsia="zh-CN" w:bidi="ar-SA"/>
        </w:rPr>
      </w:pPr>
      <w:r>
        <w:rPr>
          <w:rFonts w:hint="eastAsia" w:ascii="仿宋_GB2312" w:hAnsi="仿宋" w:eastAsia="仿宋_GB2312" w:cs="仿宋"/>
          <w:spacing w:val="0"/>
          <w:w w:val="100"/>
          <w:kern w:val="2"/>
          <w:position w:val="0"/>
          <w:sz w:val="32"/>
          <w:szCs w:val="32"/>
          <w:lang w:val="zh-CN" w:eastAsia="zh-CN" w:bidi="ar-SA"/>
        </w:rPr>
        <w:t>为</w:t>
      </w:r>
      <w:r>
        <w:rPr>
          <w:rFonts w:hint="eastAsia" w:ascii="仿宋_GB2312" w:hAnsi="仿宋" w:eastAsia="仿宋_GB2312" w:cs="仿宋"/>
          <w:spacing w:val="0"/>
          <w:w w:val="100"/>
          <w:kern w:val="2"/>
          <w:position w:val="0"/>
          <w:sz w:val="32"/>
          <w:szCs w:val="32"/>
          <w:lang w:val="en-US" w:eastAsia="zh-CN" w:bidi="ar-SA"/>
        </w:rPr>
        <w:t>深入</w:t>
      </w:r>
      <w:r>
        <w:rPr>
          <w:rFonts w:hint="eastAsia" w:ascii="仿宋_GB2312" w:hAnsi="仿宋" w:eastAsia="仿宋_GB2312" w:cs="仿宋"/>
          <w:spacing w:val="0"/>
          <w:w w:val="100"/>
          <w:kern w:val="2"/>
          <w:position w:val="0"/>
          <w:sz w:val="32"/>
          <w:szCs w:val="32"/>
          <w:lang w:val="zh-CN" w:eastAsia="zh-CN" w:bidi="ar-SA"/>
        </w:rPr>
        <w:t>贯彻落实</w:t>
      </w:r>
      <w:r>
        <w:rPr>
          <w:rFonts w:hint="eastAsia" w:ascii="仿宋_GB2312" w:hAnsi="仿宋" w:eastAsia="仿宋_GB2312" w:cs="仿宋"/>
          <w:spacing w:val="0"/>
          <w:w w:val="100"/>
          <w:kern w:val="2"/>
          <w:position w:val="0"/>
          <w:sz w:val="32"/>
          <w:szCs w:val="32"/>
          <w:lang w:val="en-US" w:eastAsia="zh-CN" w:bidi="ar-SA"/>
        </w:rPr>
        <w:t>巴彦淖尔市</w:t>
      </w:r>
      <w:r>
        <w:rPr>
          <w:rFonts w:hint="eastAsia" w:ascii="仿宋_GB2312" w:hAnsi="仿宋" w:eastAsia="仿宋_GB2312" w:cs="仿宋"/>
          <w:spacing w:val="0"/>
          <w:w w:val="100"/>
          <w:kern w:val="2"/>
          <w:position w:val="0"/>
          <w:sz w:val="32"/>
          <w:szCs w:val="32"/>
          <w:lang w:val="zh-CN" w:eastAsia="zh-CN" w:bidi="ar-SA"/>
        </w:rPr>
        <w:t>农村危房改造工作</w:t>
      </w:r>
      <w:r>
        <w:rPr>
          <w:rFonts w:hint="eastAsia" w:ascii="仿宋_GB2312" w:hAnsi="仿宋" w:eastAsia="仿宋_GB2312" w:cs="仿宋"/>
          <w:spacing w:val="0"/>
          <w:w w:val="100"/>
          <w:kern w:val="2"/>
          <w:position w:val="0"/>
          <w:sz w:val="32"/>
          <w:szCs w:val="32"/>
          <w:lang w:val="en-US" w:eastAsia="zh-CN" w:bidi="ar-SA"/>
        </w:rPr>
        <w:t>安排部署</w:t>
      </w:r>
      <w:r>
        <w:rPr>
          <w:rFonts w:hint="eastAsia" w:ascii="仿宋_GB2312" w:hAnsi="仿宋" w:eastAsia="仿宋_GB2312" w:cs="仿宋"/>
          <w:spacing w:val="0"/>
          <w:w w:val="100"/>
          <w:kern w:val="2"/>
          <w:position w:val="0"/>
          <w:sz w:val="32"/>
          <w:szCs w:val="32"/>
          <w:lang w:val="zh-CN" w:eastAsia="zh-CN" w:bidi="ar-SA"/>
        </w:rPr>
        <w:t>，</w:t>
      </w:r>
      <w:r>
        <w:rPr>
          <w:rFonts w:hint="eastAsia" w:ascii="仿宋_GB2312" w:hAnsi="仿宋" w:eastAsia="仿宋_GB2312" w:cs="仿宋"/>
          <w:spacing w:val="0"/>
          <w:w w:val="100"/>
          <w:kern w:val="2"/>
          <w:position w:val="0"/>
          <w:sz w:val="32"/>
          <w:szCs w:val="32"/>
          <w:lang w:val="en-US" w:eastAsia="zh-CN" w:bidi="ar-SA"/>
        </w:rPr>
        <w:t>按照《2023年巴彦淖尔市农村牧区危房改造实施方案》文件精神，</w:t>
      </w:r>
      <w:r>
        <w:rPr>
          <w:rFonts w:hint="eastAsia" w:ascii="仿宋_GB2312" w:hAnsi="仿宋" w:eastAsia="仿宋_GB2312" w:cs="仿宋"/>
          <w:spacing w:val="0"/>
          <w:w w:val="100"/>
          <w:kern w:val="2"/>
          <w:position w:val="0"/>
          <w:sz w:val="32"/>
          <w:szCs w:val="32"/>
          <w:lang w:val="zh-CN" w:eastAsia="zh-CN" w:bidi="ar-SA"/>
        </w:rPr>
        <w:t>进一步</w:t>
      </w:r>
      <w:r>
        <w:rPr>
          <w:rFonts w:hint="eastAsia" w:ascii="仿宋_GB2312" w:hAnsi="仿宋" w:eastAsia="仿宋_GB2312" w:cs="仿宋"/>
          <w:spacing w:val="0"/>
          <w:w w:val="100"/>
          <w:kern w:val="2"/>
          <w:position w:val="0"/>
          <w:sz w:val="32"/>
          <w:szCs w:val="32"/>
          <w:lang w:val="en-US" w:eastAsia="zh-CN" w:bidi="ar-SA"/>
        </w:rPr>
        <w:t>解决农村低收入群体住房安全问题，加快推进临河</w:t>
      </w:r>
      <w:r>
        <w:rPr>
          <w:rFonts w:hint="eastAsia" w:ascii="仿宋_GB2312" w:hAnsi="仿宋" w:eastAsia="仿宋_GB2312" w:cs="仿宋"/>
          <w:spacing w:val="0"/>
          <w:w w:val="100"/>
          <w:kern w:val="2"/>
          <w:position w:val="0"/>
          <w:sz w:val="32"/>
          <w:szCs w:val="32"/>
          <w:lang w:val="zh-CN" w:eastAsia="zh-CN" w:bidi="ar-SA"/>
        </w:rPr>
        <w:t>区</w:t>
      </w:r>
      <w:r>
        <w:rPr>
          <w:rFonts w:hint="eastAsia" w:ascii="仿宋_GB2312" w:hAnsi="仿宋" w:eastAsia="仿宋_GB2312" w:cs="仿宋"/>
          <w:spacing w:val="0"/>
          <w:w w:val="100"/>
          <w:kern w:val="2"/>
          <w:position w:val="0"/>
          <w:sz w:val="32"/>
          <w:szCs w:val="32"/>
          <w:lang w:val="en-US" w:eastAsia="zh-CN" w:bidi="ar-SA"/>
        </w:rPr>
        <w:t>2023</w:t>
      </w:r>
      <w:r>
        <w:rPr>
          <w:rFonts w:hint="eastAsia" w:ascii="仿宋_GB2312" w:hAnsi="仿宋" w:eastAsia="仿宋_GB2312" w:cs="仿宋"/>
          <w:spacing w:val="0"/>
          <w:w w:val="100"/>
          <w:kern w:val="2"/>
          <w:position w:val="0"/>
          <w:sz w:val="32"/>
          <w:szCs w:val="32"/>
          <w:lang w:val="zh-CN" w:eastAsia="zh-CN" w:bidi="ar-SA"/>
        </w:rPr>
        <w:t>年农村危房改造工作，</w:t>
      </w:r>
      <w:r>
        <w:rPr>
          <w:rFonts w:hint="eastAsia" w:ascii="仿宋_GB2312" w:hAnsi="仿宋" w:eastAsia="仿宋_GB2312" w:cs="仿宋"/>
          <w:spacing w:val="0"/>
          <w:w w:val="100"/>
          <w:kern w:val="2"/>
          <w:position w:val="0"/>
          <w:sz w:val="32"/>
          <w:szCs w:val="32"/>
          <w:lang w:val="en-US" w:eastAsia="zh-CN" w:bidi="ar-SA"/>
        </w:rPr>
        <w:t>结合临河区实际特</w:t>
      </w:r>
      <w:r>
        <w:rPr>
          <w:rFonts w:hint="eastAsia" w:ascii="仿宋_GB2312" w:hAnsi="仿宋" w:eastAsia="仿宋_GB2312" w:cs="仿宋"/>
          <w:spacing w:val="0"/>
          <w:w w:val="100"/>
          <w:kern w:val="2"/>
          <w:position w:val="0"/>
          <w:sz w:val="32"/>
          <w:szCs w:val="32"/>
          <w:lang w:val="zh-CN" w:eastAsia="zh-CN" w:bidi="ar-SA"/>
        </w:rPr>
        <w:t>制定本方案。</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spacing w:val="0"/>
          <w:w w:val="100"/>
          <w:kern w:val="2"/>
          <w:position w:val="0"/>
          <w:sz w:val="32"/>
          <w:szCs w:val="32"/>
          <w:lang w:val="zh-CN" w:eastAsia="zh-CN" w:bidi="ar-SA"/>
        </w:rPr>
      </w:pPr>
      <w:r>
        <w:rPr>
          <w:rFonts w:hint="eastAsia" w:ascii="黑体" w:hAnsi="黑体" w:eastAsia="黑体" w:cs="黑体"/>
          <w:b w:val="0"/>
          <w:bCs w:val="0"/>
          <w:spacing w:val="0"/>
          <w:w w:val="100"/>
          <w:kern w:val="2"/>
          <w:position w:val="0"/>
          <w:sz w:val="32"/>
          <w:szCs w:val="32"/>
          <w:lang w:val="en-US" w:eastAsia="zh-CN" w:bidi="ar-SA"/>
        </w:rPr>
        <w:t>一、</w:t>
      </w:r>
      <w:r>
        <w:rPr>
          <w:rFonts w:hint="eastAsia" w:ascii="黑体" w:hAnsi="黑体" w:eastAsia="黑体" w:cs="黑体"/>
          <w:b w:val="0"/>
          <w:bCs w:val="0"/>
          <w:spacing w:val="0"/>
          <w:w w:val="100"/>
          <w:kern w:val="2"/>
          <w:position w:val="0"/>
          <w:sz w:val="32"/>
          <w:szCs w:val="32"/>
          <w:lang w:val="zh-CN" w:eastAsia="zh-CN" w:bidi="ar-SA"/>
        </w:rPr>
        <w:t>指导思想</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 w:eastAsia="仿宋_GB2312" w:cs="仿宋"/>
          <w:spacing w:val="0"/>
          <w:w w:val="100"/>
          <w:kern w:val="2"/>
          <w:position w:val="0"/>
          <w:sz w:val="32"/>
          <w:szCs w:val="32"/>
          <w:lang w:val="zh-CN" w:eastAsia="zh-CN" w:bidi="ar-SA"/>
        </w:rPr>
      </w:pPr>
      <w:r>
        <w:rPr>
          <w:rFonts w:hint="eastAsia" w:ascii="仿宋_GB2312" w:hAnsi="仿宋" w:eastAsia="仿宋_GB2312" w:cs="仿宋"/>
          <w:spacing w:val="0"/>
          <w:w w:val="100"/>
          <w:kern w:val="2"/>
          <w:position w:val="0"/>
          <w:sz w:val="32"/>
          <w:szCs w:val="32"/>
          <w:lang w:val="zh-CN" w:eastAsia="zh-CN" w:bidi="ar-SA"/>
        </w:rPr>
        <w:t>以习近平新时代中国特色社会主义思想为指导，深入贯彻落实党的</w:t>
      </w:r>
      <w:r>
        <w:rPr>
          <w:rFonts w:hint="eastAsia" w:ascii="仿宋_GB2312" w:hAnsi="仿宋" w:eastAsia="仿宋_GB2312" w:cs="仿宋"/>
          <w:spacing w:val="0"/>
          <w:w w:val="100"/>
          <w:kern w:val="2"/>
          <w:position w:val="0"/>
          <w:sz w:val="32"/>
          <w:szCs w:val="32"/>
          <w:lang w:val="en-US" w:eastAsia="zh-CN" w:bidi="ar-SA"/>
        </w:rPr>
        <w:t>二十大</w:t>
      </w:r>
      <w:r>
        <w:rPr>
          <w:rFonts w:hint="eastAsia" w:ascii="仿宋_GB2312" w:hAnsi="仿宋" w:eastAsia="仿宋_GB2312" w:cs="仿宋"/>
          <w:spacing w:val="0"/>
          <w:w w:val="100"/>
          <w:kern w:val="2"/>
          <w:position w:val="0"/>
          <w:sz w:val="32"/>
          <w:szCs w:val="32"/>
          <w:lang w:val="zh-CN" w:eastAsia="zh-CN" w:bidi="ar-SA"/>
        </w:rPr>
        <w:t>精神，立足新发展阶段，贯彻新发展理念，构建新发展格局，坚持以人民为中心，按照党中央、国务院关于建立健全巩固拓展脱贫攻坚成果长效机制的决策部署，继续实施农村危房改造和地震高烈度设防地区农房抗震改造，“十四五”期间，在保持政策稳定性、延续性的基础上调整优化，逐步建立健全农村低收入群体住房安全保障长效机制，实现巩固拓展脱贫攻坚成果同乡村振兴有效衔接。</w:t>
      </w:r>
    </w:p>
    <w:p>
      <w:pPr>
        <w:pStyle w:val="2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spacing w:val="0"/>
          <w:w w:val="100"/>
          <w:kern w:val="2"/>
          <w:position w:val="0"/>
          <w:sz w:val="32"/>
          <w:szCs w:val="32"/>
          <w:lang w:val="en-US" w:eastAsia="zh-CN" w:bidi="ar-SA"/>
        </w:rPr>
      </w:pPr>
      <w:r>
        <w:rPr>
          <w:rFonts w:hint="eastAsia" w:ascii="黑体" w:hAnsi="黑体" w:eastAsia="黑体" w:cs="黑体"/>
          <w:b w:val="0"/>
          <w:bCs w:val="0"/>
          <w:spacing w:val="0"/>
          <w:w w:val="100"/>
          <w:kern w:val="2"/>
          <w:position w:val="0"/>
          <w:sz w:val="32"/>
          <w:szCs w:val="32"/>
          <w:lang w:val="en-US" w:eastAsia="zh-CN" w:bidi="ar-SA"/>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pacing w:val="0"/>
          <w:w w:val="100"/>
          <w:kern w:val="2"/>
          <w:position w:val="0"/>
          <w:sz w:val="32"/>
          <w:szCs w:val="32"/>
          <w:lang w:val="zh-CN" w:eastAsia="zh-CN" w:bidi="ar-SA"/>
        </w:rPr>
      </w:pPr>
      <w:r>
        <w:rPr>
          <w:rFonts w:hint="eastAsia" w:ascii="仿宋_GB2312" w:hAnsi="仿宋" w:eastAsia="仿宋_GB2312" w:cs="仿宋"/>
          <w:color w:val="000000"/>
          <w:spacing w:val="0"/>
          <w:w w:val="100"/>
          <w:kern w:val="2"/>
          <w:position w:val="0"/>
          <w:sz w:val="32"/>
          <w:szCs w:val="32"/>
          <w:lang w:val="zh-CN" w:eastAsia="zh-CN" w:bidi="ar-SA"/>
        </w:rPr>
        <w:t>巩固脱贫攻坚住房保障成果，继续实施农村危房改造工程，优先解决“六类</w:t>
      </w:r>
      <w:r>
        <w:rPr>
          <w:rFonts w:hint="eastAsia" w:ascii="仿宋_GB2312" w:hAnsi="仿宋" w:eastAsia="仿宋_GB2312" w:cs="仿宋"/>
          <w:color w:val="000000"/>
          <w:spacing w:val="0"/>
          <w:w w:val="100"/>
          <w:kern w:val="2"/>
          <w:position w:val="0"/>
          <w:sz w:val="32"/>
          <w:szCs w:val="32"/>
          <w:lang w:val="en-US" w:eastAsia="zh-CN" w:bidi="ar-SA"/>
        </w:rPr>
        <w:t>低收入群体</w:t>
      </w:r>
      <w:r>
        <w:rPr>
          <w:rFonts w:hint="eastAsia" w:ascii="仿宋_GB2312" w:hAnsi="仿宋" w:eastAsia="仿宋_GB2312" w:cs="仿宋"/>
          <w:color w:val="000000"/>
          <w:spacing w:val="0"/>
          <w:w w:val="100"/>
          <w:kern w:val="2"/>
          <w:position w:val="0"/>
          <w:sz w:val="32"/>
          <w:szCs w:val="32"/>
          <w:lang w:val="zh-CN" w:eastAsia="zh-CN" w:bidi="ar-SA"/>
        </w:rPr>
        <w:t>”危房改造,以国家、自治区</w:t>
      </w:r>
      <w:r>
        <w:rPr>
          <w:rFonts w:hint="eastAsia" w:ascii="仿宋_GB2312" w:hAnsi="仿宋" w:eastAsia="仿宋_GB2312" w:cs="仿宋"/>
          <w:color w:val="000000"/>
          <w:spacing w:val="0"/>
          <w:w w:val="100"/>
          <w:kern w:val="2"/>
          <w:position w:val="0"/>
          <w:sz w:val="32"/>
          <w:szCs w:val="32"/>
          <w:lang w:val="en-US" w:eastAsia="zh-CN" w:bidi="ar-SA"/>
        </w:rPr>
        <w:t>及巴彦淖尔市</w:t>
      </w:r>
      <w:r>
        <w:rPr>
          <w:rFonts w:hint="eastAsia" w:ascii="仿宋_GB2312" w:hAnsi="仿宋" w:eastAsia="仿宋_GB2312" w:cs="仿宋"/>
          <w:color w:val="000000"/>
          <w:spacing w:val="0"/>
          <w:w w:val="100"/>
          <w:kern w:val="2"/>
          <w:position w:val="0"/>
          <w:sz w:val="32"/>
          <w:szCs w:val="32"/>
          <w:lang w:val="zh-CN" w:eastAsia="zh-CN" w:bidi="ar-SA"/>
        </w:rPr>
        <w:t>危房改造各项政策规定为依据，解决</w:t>
      </w:r>
      <w:r>
        <w:rPr>
          <w:rFonts w:hint="eastAsia" w:ascii="仿宋_GB2312" w:hAnsi="仿宋" w:eastAsia="仿宋_GB2312" w:cs="仿宋"/>
          <w:color w:val="000000"/>
          <w:spacing w:val="0"/>
          <w:w w:val="100"/>
          <w:kern w:val="2"/>
          <w:position w:val="0"/>
          <w:sz w:val="32"/>
          <w:szCs w:val="32"/>
          <w:lang w:val="en-US" w:eastAsia="zh-CN" w:bidi="ar-SA"/>
        </w:rPr>
        <w:t>农村低收入</w:t>
      </w:r>
      <w:r>
        <w:rPr>
          <w:rFonts w:hint="eastAsia" w:ascii="仿宋_GB2312" w:hAnsi="仿宋" w:eastAsia="仿宋_GB2312" w:cs="仿宋"/>
          <w:color w:val="000000"/>
          <w:spacing w:val="0"/>
          <w:w w:val="100"/>
          <w:kern w:val="2"/>
          <w:position w:val="0"/>
          <w:sz w:val="32"/>
          <w:szCs w:val="32"/>
          <w:lang w:val="zh-CN" w:eastAsia="zh-CN" w:bidi="ar-SA"/>
        </w:rPr>
        <w:t>群体住房安全为目标，统筹规划、整合资源、加大投入、创新方法、精心实施，在20</w:t>
      </w:r>
      <w:r>
        <w:rPr>
          <w:rFonts w:hint="eastAsia" w:ascii="仿宋_GB2312" w:hAnsi="仿宋" w:eastAsia="仿宋_GB2312" w:cs="仿宋"/>
          <w:color w:val="000000"/>
          <w:spacing w:val="0"/>
          <w:w w:val="100"/>
          <w:kern w:val="2"/>
          <w:position w:val="0"/>
          <w:sz w:val="32"/>
          <w:szCs w:val="32"/>
          <w:lang w:val="en-US" w:eastAsia="zh-CN" w:bidi="ar-SA"/>
        </w:rPr>
        <w:t>23</w:t>
      </w:r>
      <w:r>
        <w:rPr>
          <w:rFonts w:hint="eastAsia" w:ascii="仿宋_GB2312" w:hAnsi="仿宋" w:eastAsia="仿宋_GB2312" w:cs="仿宋"/>
          <w:color w:val="000000"/>
          <w:spacing w:val="0"/>
          <w:w w:val="100"/>
          <w:kern w:val="2"/>
          <w:position w:val="0"/>
          <w:sz w:val="32"/>
          <w:szCs w:val="32"/>
          <w:lang w:val="zh-CN" w:eastAsia="zh-CN" w:bidi="ar-SA"/>
        </w:rPr>
        <w:t>年</w:t>
      </w:r>
      <w:r>
        <w:rPr>
          <w:rFonts w:hint="eastAsia" w:ascii="仿宋_GB2312" w:hAnsi="仿宋" w:eastAsia="仿宋_GB2312" w:cs="仿宋"/>
          <w:color w:val="000000"/>
          <w:spacing w:val="0"/>
          <w:w w:val="100"/>
          <w:kern w:val="2"/>
          <w:position w:val="0"/>
          <w:sz w:val="32"/>
          <w:szCs w:val="32"/>
          <w:lang w:val="en-US" w:eastAsia="zh-CN" w:bidi="ar-SA"/>
        </w:rPr>
        <w:t>10</w:t>
      </w:r>
      <w:r>
        <w:rPr>
          <w:rFonts w:hint="eastAsia" w:ascii="仿宋_GB2312" w:hAnsi="仿宋" w:eastAsia="仿宋_GB2312" w:cs="仿宋"/>
          <w:color w:val="000000"/>
          <w:spacing w:val="0"/>
          <w:w w:val="100"/>
          <w:kern w:val="2"/>
          <w:position w:val="0"/>
          <w:sz w:val="32"/>
          <w:szCs w:val="32"/>
          <w:lang w:val="zh-CN" w:eastAsia="zh-CN" w:bidi="ar-SA"/>
        </w:rPr>
        <w:t>底前完成本年危房改造建设任务。</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spacing w:val="0"/>
          <w:w w:val="100"/>
          <w:kern w:val="2"/>
          <w:position w:val="0"/>
          <w:sz w:val="32"/>
          <w:szCs w:val="32"/>
          <w:lang w:val="zh-CN" w:eastAsia="zh-CN" w:bidi="ar-SA"/>
        </w:rPr>
      </w:pPr>
      <w:r>
        <w:rPr>
          <w:rFonts w:hint="eastAsia" w:ascii="黑体" w:hAnsi="黑体" w:eastAsia="黑体" w:cs="黑体"/>
          <w:b w:val="0"/>
          <w:bCs w:val="0"/>
          <w:spacing w:val="0"/>
          <w:w w:val="100"/>
          <w:kern w:val="2"/>
          <w:position w:val="0"/>
          <w:sz w:val="32"/>
          <w:szCs w:val="32"/>
          <w:lang w:val="en-US" w:eastAsia="zh-CN" w:bidi="ar-SA"/>
        </w:rPr>
        <w:t>三、</w:t>
      </w:r>
      <w:r>
        <w:rPr>
          <w:rFonts w:hint="eastAsia" w:ascii="黑体" w:hAnsi="黑体" w:eastAsia="黑体" w:cs="黑体"/>
          <w:b w:val="0"/>
          <w:bCs w:val="0"/>
          <w:spacing w:val="0"/>
          <w:w w:val="100"/>
          <w:kern w:val="2"/>
          <w:position w:val="0"/>
          <w:sz w:val="32"/>
          <w:szCs w:val="32"/>
          <w:lang w:val="zh-CN" w:eastAsia="zh-CN" w:bidi="ar-SA"/>
        </w:rPr>
        <w:t>目标任务</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 w:eastAsia="仿宋_GB2312" w:cs="仿宋"/>
          <w:b w:val="0"/>
          <w:bCs w:val="0"/>
          <w:spacing w:val="0"/>
          <w:w w:val="100"/>
          <w:kern w:val="2"/>
          <w:position w:val="0"/>
          <w:sz w:val="32"/>
          <w:szCs w:val="32"/>
          <w:lang w:val="en-US" w:eastAsia="zh-CN" w:bidi="ar-SA"/>
        </w:rPr>
      </w:pPr>
      <w:r>
        <w:rPr>
          <w:rFonts w:hint="eastAsia" w:ascii="仿宋_GB2312" w:hAnsi="仿宋" w:eastAsia="仿宋_GB2312" w:cs="仿宋"/>
          <w:b w:val="0"/>
          <w:bCs w:val="0"/>
          <w:spacing w:val="0"/>
          <w:w w:val="100"/>
          <w:kern w:val="2"/>
          <w:position w:val="0"/>
          <w:sz w:val="32"/>
          <w:szCs w:val="32"/>
          <w:lang w:val="en-US" w:eastAsia="zh-CN" w:bidi="ar-SA"/>
        </w:rPr>
        <w:t>2023年，我区农村“六类重点”低收入人群危房改造任务共67户，其中农村易返贫致贫户36户，低保户28户、农村分散供养特困人员3户。（具体见附件）</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spacing w:val="0"/>
          <w:w w:val="100"/>
          <w:kern w:val="2"/>
          <w:position w:val="0"/>
          <w:sz w:val="32"/>
          <w:szCs w:val="32"/>
          <w:lang w:val="zh-CN" w:eastAsia="zh-CN" w:bidi="ar-SA"/>
        </w:rPr>
      </w:pPr>
      <w:r>
        <w:rPr>
          <w:rFonts w:hint="eastAsia" w:ascii="黑体" w:hAnsi="黑体" w:eastAsia="黑体" w:cs="黑体"/>
          <w:b w:val="0"/>
          <w:bCs w:val="0"/>
          <w:spacing w:val="0"/>
          <w:w w:val="100"/>
          <w:kern w:val="2"/>
          <w:position w:val="0"/>
          <w:sz w:val="32"/>
          <w:szCs w:val="32"/>
          <w:lang w:val="en-US" w:eastAsia="zh-CN" w:bidi="ar-SA"/>
        </w:rPr>
        <w:t>四</w:t>
      </w:r>
      <w:r>
        <w:rPr>
          <w:rFonts w:hint="eastAsia" w:ascii="黑体" w:hAnsi="黑体" w:eastAsia="黑体" w:cs="黑体"/>
          <w:b w:val="0"/>
          <w:bCs w:val="0"/>
          <w:spacing w:val="0"/>
          <w:w w:val="100"/>
          <w:kern w:val="2"/>
          <w:position w:val="0"/>
          <w:sz w:val="32"/>
          <w:szCs w:val="32"/>
          <w:lang w:val="zh-CN" w:eastAsia="zh-CN" w:bidi="ar-SA"/>
        </w:rPr>
        <w:t>、补助对象、补助标准和资金管理</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2" w:firstLineChars="200"/>
        <w:jc w:val="both"/>
        <w:textAlignment w:val="auto"/>
        <w:outlineLvl w:val="9"/>
        <w:rPr>
          <w:rFonts w:hint="eastAsia" w:ascii="仿宋_GB2312" w:hAnsi="仿宋" w:eastAsia="仿宋" w:cs="仿宋"/>
          <w:spacing w:val="0"/>
          <w:w w:val="100"/>
          <w:kern w:val="2"/>
          <w:position w:val="0"/>
          <w:sz w:val="32"/>
          <w:szCs w:val="32"/>
          <w:lang w:val="en-US"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一</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）补助对象。</w:t>
      </w:r>
      <w:r>
        <w:rPr>
          <w:rFonts w:hint="eastAsia" w:ascii="仿宋_GB2312" w:hAnsi="仿宋" w:eastAsia="仿宋_GB2312" w:cs="仿宋"/>
          <w:spacing w:val="0"/>
          <w:w w:val="100"/>
          <w:kern w:val="2"/>
          <w:position w:val="0"/>
          <w:sz w:val="32"/>
          <w:szCs w:val="32"/>
          <w:lang w:val="zh-CN" w:eastAsia="zh-CN" w:bidi="ar-SA"/>
        </w:rPr>
        <w:t>农村危房改造补助对象是居住在危房（无房）中的农村易返贫致贫户、低保户、农村分散供养特困人员、因病因灾因意外事故等刚性支出较大或收入大幅度缩减导致基本生活出现严重困难家庭、其他脱贫户</w:t>
      </w:r>
      <w:r>
        <w:rPr>
          <w:rFonts w:hint="eastAsia" w:ascii="仿宋_GB2312" w:hAnsi="仿宋" w:eastAsia="仿宋_GB2312" w:cs="仿宋"/>
          <w:spacing w:val="0"/>
          <w:w w:val="100"/>
          <w:kern w:val="2"/>
          <w:position w:val="0"/>
          <w:sz w:val="32"/>
          <w:szCs w:val="32"/>
          <w:lang w:val="en-US" w:eastAsia="zh-CN" w:bidi="ar-SA"/>
        </w:rPr>
        <w:t>和农村低保边缘户</w:t>
      </w:r>
      <w:r>
        <w:rPr>
          <w:rFonts w:hint="eastAsia" w:ascii="仿宋_GB2312" w:hAnsi="仿宋" w:eastAsia="仿宋_GB2312" w:cs="仿宋"/>
          <w:spacing w:val="0"/>
          <w:w w:val="100"/>
          <w:kern w:val="2"/>
          <w:position w:val="0"/>
          <w:sz w:val="32"/>
          <w:szCs w:val="32"/>
          <w:lang w:val="zh-CN" w:eastAsia="zh-CN" w:bidi="ar-SA"/>
        </w:rPr>
        <w:t>等 “</w:t>
      </w:r>
      <w:r>
        <w:rPr>
          <w:rFonts w:hint="eastAsia" w:ascii="仿宋_GB2312" w:hAnsi="仿宋" w:eastAsia="仿宋_GB2312" w:cs="仿宋"/>
          <w:spacing w:val="0"/>
          <w:w w:val="100"/>
          <w:kern w:val="2"/>
          <w:position w:val="0"/>
          <w:sz w:val="32"/>
          <w:szCs w:val="32"/>
          <w:lang w:val="en-US" w:eastAsia="zh-CN" w:bidi="ar-SA"/>
        </w:rPr>
        <w:t>六类重点</w:t>
      </w:r>
      <w:r>
        <w:rPr>
          <w:rFonts w:hint="eastAsia" w:ascii="仿宋_GB2312" w:hAnsi="仿宋" w:eastAsia="仿宋_GB2312" w:cs="仿宋"/>
          <w:spacing w:val="0"/>
          <w:w w:val="100"/>
          <w:kern w:val="2"/>
          <w:position w:val="0"/>
          <w:sz w:val="32"/>
          <w:szCs w:val="32"/>
          <w:lang w:val="zh-CN" w:eastAsia="zh-CN" w:bidi="ar-SA"/>
        </w:rPr>
        <w:t>”</w:t>
      </w:r>
      <w:r>
        <w:rPr>
          <w:rFonts w:hint="eastAsia" w:ascii="仿宋_GB2312" w:hAnsi="仿宋" w:eastAsia="仿宋_GB2312" w:cs="仿宋"/>
          <w:spacing w:val="0"/>
          <w:w w:val="100"/>
          <w:kern w:val="2"/>
          <w:position w:val="0"/>
          <w:sz w:val="32"/>
          <w:szCs w:val="32"/>
          <w:lang w:val="en-US" w:eastAsia="zh-CN" w:bidi="ar-SA"/>
        </w:rPr>
        <w:t>人群</w:t>
      </w:r>
      <w:r>
        <w:rPr>
          <w:rFonts w:hint="eastAsia" w:ascii="仿宋_GB2312" w:hAnsi="仿宋" w:eastAsia="仿宋_GB2312" w:cs="仿宋"/>
          <w:spacing w:val="0"/>
          <w:w w:val="100"/>
          <w:kern w:val="2"/>
          <w:position w:val="0"/>
          <w:sz w:val="32"/>
          <w:szCs w:val="32"/>
          <w:lang w:val="zh-CN" w:eastAsia="zh-CN" w:bidi="ar-SA"/>
        </w:rPr>
        <w:t>（</w:t>
      </w:r>
      <w:r>
        <w:rPr>
          <w:rFonts w:hint="eastAsia" w:ascii="楷体_GB2312" w:hAnsi="楷体_GB2312" w:eastAsia="楷体_GB2312" w:cs="楷体_GB2312"/>
          <w:b/>
          <w:bCs/>
          <w:color w:val="000000"/>
          <w:spacing w:val="0"/>
          <w:w w:val="100"/>
          <w:kern w:val="2"/>
          <w:position w:val="0"/>
          <w:sz w:val="24"/>
          <w:szCs w:val="24"/>
          <w:lang w:val="zh-CN" w:eastAsia="zh-CN" w:bidi="ar-SA"/>
        </w:rPr>
        <w:t>“</w:t>
      </w:r>
      <w:r>
        <w:rPr>
          <w:rFonts w:hint="eastAsia" w:ascii="楷体_GB2312" w:hAnsi="楷体_GB2312" w:eastAsia="楷体_GB2312" w:cs="楷体_GB2312"/>
          <w:b/>
          <w:bCs/>
          <w:color w:val="000000"/>
          <w:spacing w:val="0"/>
          <w:w w:val="100"/>
          <w:kern w:val="2"/>
          <w:position w:val="0"/>
          <w:sz w:val="24"/>
          <w:szCs w:val="24"/>
          <w:lang w:val="en-US" w:eastAsia="zh-CN" w:bidi="ar-SA"/>
        </w:rPr>
        <w:t>六</w:t>
      </w:r>
      <w:r>
        <w:rPr>
          <w:rFonts w:hint="eastAsia" w:ascii="楷体_GB2312" w:hAnsi="楷体_GB2312" w:eastAsia="楷体_GB2312" w:cs="楷体_GB2312"/>
          <w:b/>
          <w:bCs/>
          <w:color w:val="000000"/>
          <w:spacing w:val="0"/>
          <w:w w:val="100"/>
          <w:kern w:val="2"/>
          <w:position w:val="0"/>
          <w:sz w:val="24"/>
          <w:szCs w:val="24"/>
          <w:lang w:val="zh-CN" w:eastAsia="zh-CN" w:bidi="ar-SA"/>
        </w:rPr>
        <w:t>类</w:t>
      </w:r>
      <w:r>
        <w:rPr>
          <w:rFonts w:hint="eastAsia" w:ascii="楷体_GB2312" w:hAnsi="楷体_GB2312" w:eastAsia="楷体_GB2312" w:cs="楷体_GB2312"/>
          <w:b/>
          <w:bCs/>
          <w:color w:val="000000"/>
          <w:spacing w:val="0"/>
          <w:w w:val="100"/>
          <w:kern w:val="2"/>
          <w:position w:val="0"/>
          <w:sz w:val="24"/>
          <w:szCs w:val="24"/>
          <w:lang w:val="en-US" w:eastAsia="zh-CN" w:bidi="ar-SA"/>
        </w:rPr>
        <w:t>重点</w:t>
      </w:r>
      <w:r>
        <w:rPr>
          <w:rFonts w:hint="eastAsia" w:ascii="楷体_GB2312" w:hAnsi="楷体_GB2312" w:eastAsia="楷体_GB2312" w:cs="楷体_GB2312"/>
          <w:b/>
          <w:bCs/>
          <w:color w:val="000000"/>
          <w:spacing w:val="0"/>
          <w:w w:val="100"/>
          <w:kern w:val="2"/>
          <w:position w:val="0"/>
          <w:sz w:val="24"/>
          <w:szCs w:val="24"/>
          <w:lang w:val="zh-CN" w:eastAsia="zh-CN" w:bidi="ar-SA"/>
        </w:rPr>
        <w:t>”</w:t>
      </w:r>
      <w:r>
        <w:rPr>
          <w:rFonts w:hint="eastAsia" w:ascii="楷体_GB2312" w:hAnsi="楷体_GB2312" w:eastAsia="楷体_GB2312" w:cs="楷体_GB2312"/>
          <w:b/>
          <w:bCs/>
          <w:color w:val="000000"/>
          <w:spacing w:val="0"/>
          <w:w w:val="100"/>
          <w:kern w:val="2"/>
          <w:position w:val="0"/>
          <w:sz w:val="24"/>
          <w:szCs w:val="24"/>
          <w:lang w:val="en-US" w:eastAsia="zh-CN" w:bidi="ar-SA"/>
        </w:rPr>
        <w:t>人群须有关部门进行身份认定</w:t>
      </w:r>
      <w:r>
        <w:rPr>
          <w:rFonts w:hint="eastAsia" w:ascii="仿宋_GB2312" w:hAnsi="仿宋" w:eastAsia="仿宋_GB2312" w:cs="仿宋"/>
          <w:spacing w:val="0"/>
          <w:w w:val="100"/>
          <w:kern w:val="2"/>
          <w:position w:val="0"/>
          <w:sz w:val="32"/>
          <w:szCs w:val="32"/>
          <w:lang w:val="zh-CN"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 w:eastAsia="仿宋_GB2312" w:cs="仿宋"/>
          <w:b w:val="0"/>
          <w:bCs w:val="0"/>
          <w:color w:val="auto"/>
          <w:spacing w:val="0"/>
          <w:w w:val="100"/>
          <w:kern w:val="2"/>
          <w:position w:val="0"/>
          <w:sz w:val="32"/>
          <w:szCs w:val="32"/>
          <w:lang w:val="zh-CN"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二</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）补助标准。</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2</w:t>
      </w:r>
      <w:r>
        <w:rPr>
          <w:rFonts w:hint="eastAsia" w:ascii="仿宋_GB2312" w:hAnsi="仿宋" w:eastAsia="仿宋_GB2312" w:cs="仿宋"/>
          <w:b w:val="0"/>
          <w:bCs w:val="0"/>
          <w:color w:val="auto"/>
          <w:spacing w:val="0"/>
          <w:w w:val="100"/>
          <w:kern w:val="2"/>
          <w:position w:val="0"/>
          <w:sz w:val="32"/>
          <w:szCs w:val="32"/>
          <w:lang w:val="en-US" w:eastAsia="zh-CN" w:bidi="ar-SA"/>
        </w:rPr>
        <w:t>023年危房改造拆旧建新补助标准，由中央、自治区、巴彦淖尔市、临河区四级补助组成，其中：中</w:t>
      </w:r>
      <w:r>
        <w:rPr>
          <w:rFonts w:hint="default" w:ascii="仿宋_GB2312" w:hAnsi="仿宋" w:eastAsia="仿宋_GB2312" w:cs="仿宋"/>
          <w:b w:val="0"/>
          <w:bCs w:val="0"/>
          <w:color w:val="auto"/>
          <w:spacing w:val="0"/>
          <w:w w:val="100"/>
          <w:kern w:val="2"/>
          <w:position w:val="0"/>
          <w:sz w:val="32"/>
          <w:szCs w:val="32"/>
          <w:lang w:val="en-US" w:eastAsia="zh-CN" w:bidi="ar-SA"/>
        </w:rPr>
        <w:t>央</w:t>
      </w:r>
      <w:r>
        <w:rPr>
          <w:rFonts w:hint="eastAsia" w:ascii="仿宋_GB2312" w:hAnsi="仿宋" w:eastAsia="仿宋_GB2312" w:cs="仿宋"/>
          <w:b w:val="0"/>
          <w:bCs w:val="0"/>
          <w:color w:val="auto"/>
          <w:spacing w:val="0"/>
          <w:w w:val="100"/>
          <w:kern w:val="2"/>
          <w:position w:val="0"/>
          <w:sz w:val="32"/>
          <w:szCs w:val="32"/>
          <w:lang w:val="en-US" w:eastAsia="zh-CN" w:bidi="ar-SA"/>
        </w:rPr>
        <w:t>补助资金以</w:t>
      </w:r>
      <w:r>
        <w:rPr>
          <w:rFonts w:hint="default" w:ascii="仿宋_GB2312" w:hAnsi="仿宋" w:eastAsia="仿宋_GB2312" w:cs="仿宋"/>
          <w:b w:val="0"/>
          <w:bCs w:val="0"/>
          <w:color w:val="auto"/>
          <w:spacing w:val="0"/>
          <w:w w:val="100"/>
          <w:kern w:val="2"/>
          <w:position w:val="0"/>
          <w:sz w:val="32"/>
          <w:szCs w:val="32"/>
          <w:lang w:val="en-US" w:eastAsia="zh-CN" w:bidi="ar-SA"/>
        </w:rPr>
        <w:t>实际下达的资金为准，自治区每户补助6000元，市级每户补助2616元，区级每户补助2616元</w:t>
      </w:r>
      <w:r>
        <w:rPr>
          <w:rFonts w:hint="eastAsia" w:ascii="仿宋_GB2312" w:hAnsi="仿宋" w:eastAsia="仿宋_GB2312" w:cs="仿宋"/>
          <w:b w:val="0"/>
          <w:bCs w:val="0"/>
          <w:color w:val="auto"/>
          <w:spacing w:val="0"/>
          <w:w w:val="100"/>
          <w:kern w:val="2"/>
          <w:position w:val="0"/>
          <w:sz w:val="32"/>
          <w:szCs w:val="32"/>
          <w:lang w:val="en-US" w:eastAsia="zh-CN" w:bidi="ar-SA"/>
        </w:rPr>
        <w:t>，</w:t>
      </w:r>
      <w:r>
        <w:rPr>
          <w:rFonts w:hint="default" w:ascii="仿宋_GB2312" w:hAnsi="仿宋" w:eastAsia="仿宋_GB2312" w:cs="仿宋"/>
          <w:b w:val="0"/>
          <w:bCs w:val="0"/>
          <w:color w:val="auto"/>
          <w:spacing w:val="0"/>
          <w:w w:val="100"/>
          <w:kern w:val="2"/>
          <w:position w:val="0"/>
          <w:sz w:val="32"/>
          <w:szCs w:val="32"/>
          <w:lang w:val="en-US" w:eastAsia="zh-CN" w:bidi="ar-SA"/>
        </w:rPr>
        <w:t>原则上应按照不超过当年中央、自治区、</w:t>
      </w:r>
      <w:r>
        <w:rPr>
          <w:rFonts w:hint="eastAsia" w:ascii="仿宋_GB2312" w:hAnsi="仿宋" w:eastAsia="仿宋_GB2312" w:cs="仿宋"/>
          <w:b w:val="0"/>
          <w:bCs w:val="0"/>
          <w:color w:val="auto"/>
          <w:spacing w:val="0"/>
          <w:w w:val="100"/>
          <w:kern w:val="2"/>
          <w:position w:val="0"/>
          <w:sz w:val="32"/>
          <w:szCs w:val="32"/>
          <w:lang w:val="en-US" w:eastAsia="zh-CN" w:bidi="ar-SA"/>
        </w:rPr>
        <w:t>巴</w:t>
      </w:r>
      <w:r>
        <w:rPr>
          <w:rFonts w:hint="default" w:ascii="仿宋_GB2312" w:hAnsi="仿宋" w:eastAsia="仿宋_GB2312" w:cs="仿宋"/>
          <w:b w:val="0"/>
          <w:bCs w:val="0"/>
          <w:color w:val="auto"/>
          <w:spacing w:val="0"/>
          <w:w w:val="100"/>
          <w:kern w:val="2"/>
          <w:position w:val="0"/>
          <w:sz w:val="32"/>
          <w:szCs w:val="32"/>
          <w:lang w:val="en-US" w:eastAsia="zh-CN" w:bidi="ar-SA"/>
        </w:rPr>
        <w:t>市和</w:t>
      </w:r>
      <w:r>
        <w:rPr>
          <w:rFonts w:hint="eastAsia" w:ascii="仿宋_GB2312" w:hAnsi="仿宋" w:eastAsia="仿宋_GB2312" w:cs="仿宋"/>
          <w:b w:val="0"/>
          <w:bCs w:val="0"/>
          <w:color w:val="auto"/>
          <w:spacing w:val="0"/>
          <w:w w:val="100"/>
          <w:kern w:val="2"/>
          <w:position w:val="0"/>
          <w:sz w:val="32"/>
          <w:szCs w:val="32"/>
          <w:lang w:val="en-US" w:eastAsia="zh-CN" w:bidi="ar-SA"/>
        </w:rPr>
        <w:t>临河区</w:t>
      </w:r>
      <w:r>
        <w:rPr>
          <w:rFonts w:hint="default" w:ascii="仿宋_GB2312" w:hAnsi="仿宋" w:eastAsia="仿宋_GB2312" w:cs="仿宋"/>
          <w:b w:val="0"/>
          <w:bCs w:val="0"/>
          <w:color w:val="auto"/>
          <w:spacing w:val="0"/>
          <w:w w:val="100"/>
          <w:kern w:val="2"/>
          <w:position w:val="0"/>
          <w:sz w:val="32"/>
          <w:szCs w:val="32"/>
          <w:lang w:val="en-US" w:eastAsia="zh-CN" w:bidi="ar-SA"/>
        </w:rPr>
        <w:t>四级补助金额总和，不低于当年中央、自治区两级补助金额总和的标准予以补助；修缮加固改造户</w:t>
      </w:r>
      <w:r>
        <w:rPr>
          <w:rFonts w:hint="eastAsia" w:ascii="仿宋_GB2312" w:hAnsi="仿宋" w:eastAsia="仿宋_GB2312" w:cs="仿宋"/>
          <w:b w:val="0"/>
          <w:bCs w:val="0"/>
          <w:color w:val="auto"/>
          <w:spacing w:val="0"/>
          <w:w w:val="100"/>
          <w:kern w:val="2"/>
          <w:position w:val="0"/>
          <w:sz w:val="32"/>
          <w:szCs w:val="32"/>
          <w:lang w:val="en-US" w:eastAsia="zh-CN" w:bidi="ar-SA"/>
        </w:rPr>
        <w:t>由乡镇具实核工程量，</w:t>
      </w:r>
      <w:r>
        <w:rPr>
          <w:rFonts w:hint="default" w:ascii="仿宋_GB2312" w:hAnsi="仿宋" w:eastAsia="仿宋_GB2312" w:cs="仿宋"/>
          <w:b w:val="0"/>
          <w:bCs w:val="0"/>
          <w:color w:val="auto"/>
          <w:spacing w:val="0"/>
          <w:w w:val="100"/>
          <w:kern w:val="2"/>
          <w:position w:val="0"/>
          <w:sz w:val="32"/>
          <w:szCs w:val="32"/>
          <w:lang w:val="en-US" w:eastAsia="zh-CN" w:bidi="ar-SA"/>
        </w:rPr>
        <w:t>按实际发生工程量补助，上限不超过当年中央和自治区补助总额</w:t>
      </w:r>
      <w:r>
        <w:rPr>
          <w:rFonts w:hint="eastAsia" w:ascii="仿宋_GB2312" w:hAnsi="仿宋" w:eastAsia="仿宋_GB2312" w:cs="仿宋"/>
          <w:b w:val="0"/>
          <w:bCs w:val="0"/>
          <w:color w:val="auto"/>
          <w:spacing w:val="0"/>
          <w:w w:val="100"/>
          <w:kern w:val="2"/>
          <w:position w:val="0"/>
          <w:sz w:val="32"/>
          <w:szCs w:val="32"/>
          <w:lang w:val="en-US" w:eastAsia="zh-CN" w:bidi="ar-SA"/>
        </w:rPr>
        <w:t>。</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 w:eastAsia="仿宋_GB2312" w:cs="仿宋"/>
          <w:b w:val="0"/>
          <w:bCs w:val="0"/>
          <w:color w:val="auto"/>
          <w:spacing w:val="0"/>
          <w:w w:val="100"/>
          <w:kern w:val="2"/>
          <w:position w:val="0"/>
          <w:sz w:val="32"/>
          <w:szCs w:val="32"/>
          <w:u w:val="single"/>
          <w:lang w:val="en-US"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三</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）资金管理。</w:t>
      </w:r>
      <w:r>
        <w:rPr>
          <w:rFonts w:hint="eastAsia" w:ascii="仿宋_GB2312" w:hAnsi="仿宋" w:eastAsia="仿宋_GB2312" w:cs="仿宋"/>
          <w:b w:val="0"/>
          <w:bCs w:val="0"/>
          <w:color w:val="auto"/>
          <w:spacing w:val="0"/>
          <w:w w:val="100"/>
          <w:kern w:val="2"/>
          <w:position w:val="0"/>
          <w:sz w:val="32"/>
          <w:szCs w:val="32"/>
          <w:lang w:val="en-US" w:eastAsia="zh-CN" w:bidi="ar-SA"/>
        </w:rPr>
        <w:t>严格执行《内蒙古自治区农村牧区危房改造补助资金管理办法》（内财建规〔2023〕8号）有关规定，加强农村危房改造补助资金的使用管理。按照乡镇核定结果，将补助资金通过“一卡通”形式直接发放给补助对象，全部资金支付时间不应晚于竣工验收后30日。</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642" w:firstLineChars="200"/>
        <w:jc w:val="both"/>
        <w:textAlignment w:val="auto"/>
        <w:outlineLvl w:val="9"/>
        <w:rPr>
          <w:rFonts w:hint="default" w:ascii="仿宋_GB2312" w:hAnsi="仿宋" w:eastAsia="仿宋_GB2312" w:cs="仿宋"/>
          <w:spacing w:val="0"/>
          <w:w w:val="100"/>
          <w:kern w:val="2"/>
          <w:position w:val="0"/>
          <w:sz w:val="32"/>
          <w:szCs w:val="32"/>
          <w:lang w:val="en-US"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（四）防止做表面文章。</w:t>
      </w:r>
      <w:r>
        <w:rPr>
          <w:rFonts w:hint="eastAsia" w:ascii="仿宋_GB2312" w:hAnsi="仿宋" w:eastAsia="仿宋_GB2312" w:cs="仿宋"/>
          <w:spacing w:val="0"/>
          <w:w w:val="100"/>
          <w:kern w:val="2"/>
          <w:position w:val="0"/>
          <w:sz w:val="32"/>
          <w:szCs w:val="32"/>
          <w:lang w:val="en-US" w:eastAsia="zh-CN" w:bidi="ar-SA"/>
        </w:rPr>
        <w:t>农村危房改造解决的是住房安全问题，改造后房屋应满足农村危房改造安全要求，仅实施房屋粉刷、墙体抹灰、地面铺砖等装饰装修与提升住房安全性无关的项目不得使用补助资金。</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黑体" w:hAnsi="黑体" w:eastAsia="黑体" w:cs="黑体"/>
          <w:b w:val="0"/>
          <w:bCs w:val="0"/>
          <w:spacing w:val="0"/>
          <w:w w:val="100"/>
          <w:kern w:val="2"/>
          <w:position w:val="0"/>
          <w:sz w:val="32"/>
          <w:szCs w:val="32"/>
          <w:lang w:val="en-US" w:eastAsia="zh-CN" w:bidi="ar-SA"/>
        </w:rPr>
      </w:pPr>
      <w:r>
        <w:rPr>
          <w:rFonts w:hint="eastAsia" w:ascii="黑体" w:hAnsi="黑体" w:eastAsia="黑体" w:cs="黑体"/>
          <w:b w:val="0"/>
          <w:bCs w:val="0"/>
          <w:spacing w:val="0"/>
          <w:w w:val="100"/>
          <w:kern w:val="2"/>
          <w:position w:val="0"/>
          <w:sz w:val="32"/>
          <w:szCs w:val="32"/>
          <w:lang w:val="en-US" w:eastAsia="zh-CN" w:bidi="ar-SA"/>
        </w:rPr>
        <w:t>五</w:t>
      </w:r>
      <w:r>
        <w:rPr>
          <w:rFonts w:hint="eastAsia" w:ascii="黑体" w:hAnsi="黑体" w:eastAsia="黑体" w:cs="黑体"/>
          <w:b w:val="0"/>
          <w:bCs w:val="0"/>
          <w:spacing w:val="0"/>
          <w:w w:val="100"/>
          <w:kern w:val="2"/>
          <w:position w:val="0"/>
          <w:sz w:val="32"/>
          <w:szCs w:val="32"/>
          <w:lang w:val="zh-CN" w:eastAsia="zh-CN" w:bidi="ar-SA"/>
        </w:rPr>
        <w:t>、农村危房改造实施</w:t>
      </w:r>
      <w:r>
        <w:rPr>
          <w:rFonts w:hint="eastAsia" w:ascii="黑体" w:hAnsi="黑体" w:eastAsia="黑体" w:cs="黑体"/>
          <w:b w:val="0"/>
          <w:bCs w:val="0"/>
          <w:spacing w:val="0"/>
          <w:w w:val="100"/>
          <w:kern w:val="2"/>
          <w:position w:val="0"/>
          <w:sz w:val="32"/>
          <w:szCs w:val="32"/>
          <w:lang w:val="en-US" w:eastAsia="zh-CN" w:bidi="ar-SA"/>
        </w:rPr>
        <w:t>步骤</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outlineLvl w:val="9"/>
        <w:rPr>
          <w:rFonts w:hint="eastAsia" w:ascii="仿宋_GB2312" w:hAnsi="宋体" w:eastAsia="仿宋_GB2312" w:cs="仿宋_GB2312"/>
          <w:b w:val="0"/>
          <w:bCs w:val="0"/>
          <w:i w:val="0"/>
          <w:caps w:val="0"/>
          <w:color w:val="auto"/>
          <w:spacing w:val="0"/>
          <w:w w:val="100"/>
          <w:kern w:val="2"/>
          <w:position w:val="0"/>
          <w:sz w:val="32"/>
          <w:szCs w:val="32"/>
          <w:shd w:val="clear" w:color="auto" w:fill="FFFFFF"/>
          <w:lang w:val="en-US" w:eastAsia="zh-CN" w:bidi="zh-CN"/>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（一）</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精准核查数据。</w:t>
      </w:r>
      <w:r>
        <w:rPr>
          <w:rFonts w:hint="eastAsia" w:ascii="仿宋_GB2312" w:hAnsi="宋体" w:eastAsia="仿宋_GB2312" w:cs="仿宋_GB2312"/>
          <w:b w:val="0"/>
          <w:bCs w:val="0"/>
          <w:i w:val="0"/>
          <w:caps w:val="0"/>
          <w:color w:val="auto"/>
          <w:spacing w:val="0"/>
          <w:kern w:val="2"/>
          <w:sz w:val="32"/>
          <w:szCs w:val="32"/>
          <w:shd w:val="clear" w:color="auto" w:fill="FFFFFF"/>
          <w:lang w:val="en-US" w:eastAsia="zh-CN" w:bidi="zh-CN"/>
        </w:rPr>
        <w:t>区住建局、财政、民政、乡村振兴（扶贫）要各司其职，密切合作，加强信息协调联动和数据互通共享，健全完善农村低收入群体等重点对象住房安全动态监测机制。要畅通问题反映和政策咨询渠道，强化住房安全动态监测结果运用，及时将符合政策的农村低收入群体等重点对象纳入支持范围。依据退役军人保障相关政策，优先支持符合政策的农村籍退役军人和其他优抚对象列入改造范围。农村低收入群体等重点对象住房安全保障实行动态管理，各乡镇于每年5月、11月前将符合危房改造政策的改造对象报区住建局、民政、乡村振兴局等部门，区住建联合相关部门报市住建局、民政、乡村振兴局部门。</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2" w:firstLineChars="200"/>
        <w:jc w:val="both"/>
        <w:textAlignment w:val="auto"/>
        <w:outlineLvl w:val="9"/>
        <w:rPr>
          <w:rFonts w:hint="eastAsia" w:ascii="仿宋_GB2312" w:hAnsi="仿宋" w:eastAsia="仿宋_GB2312" w:cs="仿宋"/>
          <w:color w:val="auto"/>
          <w:spacing w:val="0"/>
          <w:w w:val="100"/>
          <w:kern w:val="2"/>
          <w:position w:val="0"/>
          <w:sz w:val="32"/>
          <w:szCs w:val="32"/>
          <w:shd w:val="clear" w:color="auto" w:fill="auto"/>
          <w:lang w:val="zh-CN"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（二）规范审核程序。</w:t>
      </w:r>
      <w:r>
        <w:rPr>
          <w:rFonts w:hint="eastAsia" w:ascii="仿宋_GB2312" w:hAnsi="仿宋" w:eastAsia="仿宋_GB2312" w:cs="仿宋"/>
          <w:spacing w:val="0"/>
          <w:w w:val="100"/>
          <w:kern w:val="2"/>
          <w:position w:val="0"/>
          <w:sz w:val="32"/>
          <w:szCs w:val="32"/>
          <w:lang w:val="zh-CN" w:eastAsia="zh-CN" w:bidi="ar-SA"/>
        </w:rPr>
        <w:t>按照“公开、公平、公正”原则，实行农户申请、村民会议或村民代表会议民主评议、乡镇审</w:t>
      </w:r>
      <w:r>
        <w:rPr>
          <w:rFonts w:hint="eastAsia" w:ascii="仿宋_GB2312" w:hAnsi="仿宋" w:eastAsia="仿宋_GB2312" w:cs="仿宋"/>
          <w:color w:val="auto"/>
          <w:spacing w:val="0"/>
          <w:w w:val="100"/>
          <w:kern w:val="2"/>
          <w:position w:val="0"/>
          <w:sz w:val="32"/>
          <w:szCs w:val="32"/>
          <w:shd w:val="clear" w:color="auto" w:fill="auto"/>
          <w:lang w:val="zh-CN" w:eastAsia="zh-CN" w:bidi="ar-SA"/>
        </w:rPr>
        <w:t>核、</w:t>
      </w:r>
      <w:r>
        <w:rPr>
          <w:rFonts w:hint="eastAsia" w:ascii="仿宋_GB2312" w:eastAsia="仿宋_GB2312"/>
          <w:color w:val="auto"/>
          <w:kern w:val="0"/>
          <w:sz w:val="32"/>
          <w:szCs w:val="32"/>
          <w:shd w:val="clear" w:color="auto" w:fill="auto"/>
        </w:rPr>
        <w:t>区危改办汇总抽查复核</w:t>
      </w:r>
      <w:r>
        <w:rPr>
          <w:rFonts w:hint="eastAsia" w:ascii="仿宋_GB2312" w:eastAsia="仿宋_GB2312"/>
          <w:color w:val="auto"/>
          <w:kern w:val="0"/>
          <w:sz w:val="32"/>
          <w:szCs w:val="32"/>
          <w:shd w:val="clear" w:color="auto" w:fill="auto"/>
          <w:lang w:val="en-US" w:eastAsia="zh-CN"/>
        </w:rPr>
        <w:t>程序</w:t>
      </w:r>
      <w:r>
        <w:rPr>
          <w:rFonts w:hint="eastAsia" w:ascii="仿宋_GB2312" w:hAnsi="仿宋" w:eastAsia="仿宋_GB2312" w:cs="仿宋"/>
          <w:color w:val="auto"/>
          <w:spacing w:val="0"/>
          <w:w w:val="100"/>
          <w:kern w:val="2"/>
          <w:position w:val="0"/>
          <w:sz w:val="32"/>
          <w:szCs w:val="32"/>
          <w:shd w:val="clear" w:color="auto" w:fill="auto"/>
          <w:lang w:val="zh-CN" w:eastAsia="zh-CN" w:bidi="ar-SA"/>
        </w:rPr>
        <w:t>。建立健全公示制度，补助对象基本信息、各审查环节的结果和补助金额要在村务公开栏公示。</w:t>
      </w:r>
      <w:r>
        <w:rPr>
          <w:rFonts w:hint="eastAsia" w:ascii="仿宋_GB2312" w:hAnsi="仿宋" w:eastAsia="仿宋_GB2312" w:cs="仿宋"/>
          <w:color w:val="auto"/>
          <w:spacing w:val="0"/>
          <w:w w:val="100"/>
          <w:kern w:val="2"/>
          <w:position w:val="0"/>
          <w:sz w:val="32"/>
          <w:szCs w:val="32"/>
          <w:shd w:val="clear" w:color="auto" w:fill="auto"/>
          <w:lang w:val="en-US" w:eastAsia="zh-CN" w:bidi="ar-SA"/>
        </w:rPr>
        <w:t>由施工队实施的危房改造，</w:t>
      </w:r>
      <w:r>
        <w:rPr>
          <w:rFonts w:hint="eastAsia" w:ascii="仿宋_GB2312" w:hAnsi="仿宋" w:eastAsia="仿宋_GB2312" w:cs="仿宋"/>
          <w:color w:val="auto"/>
          <w:spacing w:val="0"/>
          <w:w w:val="100"/>
          <w:kern w:val="2"/>
          <w:position w:val="0"/>
          <w:sz w:val="32"/>
          <w:szCs w:val="32"/>
          <w:shd w:val="clear" w:color="auto" w:fill="auto"/>
          <w:lang w:val="zh-CN" w:eastAsia="zh-CN" w:bidi="ar-SA"/>
        </w:rPr>
        <w:t>要组织做好危房改造农户</w:t>
      </w:r>
      <w:r>
        <w:rPr>
          <w:rFonts w:hint="eastAsia" w:ascii="仿宋_GB2312" w:hAnsi="仿宋" w:eastAsia="仿宋_GB2312" w:cs="仿宋"/>
          <w:color w:val="auto"/>
          <w:spacing w:val="0"/>
          <w:w w:val="100"/>
          <w:kern w:val="2"/>
          <w:position w:val="0"/>
          <w:sz w:val="32"/>
          <w:szCs w:val="32"/>
          <w:shd w:val="clear" w:color="auto" w:fill="auto"/>
          <w:lang w:val="en-US" w:eastAsia="zh-CN" w:bidi="ar-SA"/>
        </w:rPr>
        <w:t>与施工队</w:t>
      </w:r>
      <w:r>
        <w:rPr>
          <w:rFonts w:hint="eastAsia" w:ascii="仿宋_GB2312" w:hAnsi="仿宋" w:eastAsia="仿宋_GB2312" w:cs="仿宋"/>
          <w:color w:val="auto"/>
          <w:spacing w:val="0"/>
          <w:w w:val="100"/>
          <w:kern w:val="2"/>
          <w:position w:val="0"/>
          <w:sz w:val="32"/>
          <w:szCs w:val="32"/>
          <w:shd w:val="clear" w:color="auto" w:fill="auto"/>
          <w:lang w:val="zh-CN" w:eastAsia="zh-CN" w:bidi="ar-SA"/>
        </w:rPr>
        <w:t>签订合同或协议工作。</w:t>
      </w:r>
    </w:p>
    <w:p>
      <w:pPr>
        <w:keepNext w:val="0"/>
        <w:keepLines w:val="0"/>
        <w:pageBreakBefore w:val="0"/>
        <w:widowControl w:val="0"/>
        <w:tabs>
          <w:tab w:val="left" w:pos="1470"/>
        </w:tabs>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（三）合理选择改造方式。</w:t>
      </w:r>
      <w:r>
        <w:rPr>
          <w:rFonts w:hint="eastAsia" w:ascii="仿宋_GB2312" w:hAnsi="仿宋_GB2312" w:eastAsia="仿宋_GB2312" w:cs="仿宋_GB2312"/>
          <w:b w:val="0"/>
          <w:bCs w:val="0"/>
          <w:i w:val="0"/>
          <w:caps w:val="0"/>
          <w:color w:val="auto"/>
          <w:spacing w:val="0"/>
          <w:kern w:val="2"/>
          <w:sz w:val="32"/>
          <w:szCs w:val="32"/>
          <w:shd w:val="clear" w:color="auto" w:fill="auto"/>
          <w:lang w:val="en-US" w:eastAsia="zh-CN" w:bidi="ar-SA"/>
        </w:rPr>
        <w:t>坚持政府主导、分级管理、科学规划、农户自愿的原则，坚持以集中连片建设，消除土房、新建砖房为主，对有保留价值的房屋进行维修加固，鼓励推广应用装配式新型节能材料，实施农房抗震设防建设，配套建设道路、广场、路灯、绿化、清洁能源取暖等项目，指导农民建设安全、舒适、节能、美观的住宅，整体提高农村人居环境水平。</w:t>
      </w:r>
    </w:p>
    <w:p>
      <w:pPr>
        <w:keepNext w:val="0"/>
        <w:keepLines w:val="0"/>
        <w:pageBreakBefore w:val="0"/>
        <w:widowControl w:val="0"/>
        <w:tabs>
          <w:tab w:val="left" w:pos="1470"/>
        </w:tabs>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val="0"/>
          <w:i w:val="0"/>
          <w:caps w:val="0"/>
          <w:color w:val="auto"/>
          <w:spacing w:val="0"/>
          <w:kern w:val="2"/>
          <w:sz w:val="32"/>
          <w:szCs w:val="32"/>
          <w:shd w:val="clear" w:color="auto" w:fill="auto"/>
          <w:lang w:val="en-US" w:eastAsia="zh-CN" w:bidi="ar-SA"/>
        </w:rPr>
      </w:pP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（四）控制建房面积。</w:t>
      </w:r>
      <w:r>
        <w:rPr>
          <w:rFonts w:hint="eastAsia" w:ascii="仿宋_GB2312" w:hAnsi="仿宋_GB2312" w:eastAsia="仿宋_GB2312" w:cs="仿宋_GB2312"/>
          <w:b w:val="0"/>
          <w:bCs w:val="0"/>
          <w:i w:val="0"/>
          <w:caps w:val="0"/>
          <w:color w:val="auto"/>
          <w:spacing w:val="0"/>
          <w:kern w:val="2"/>
          <w:sz w:val="32"/>
          <w:szCs w:val="32"/>
          <w:shd w:val="clear" w:color="auto" w:fill="auto"/>
          <w:lang w:val="en-US" w:eastAsia="zh-CN" w:bidi="ar-SA"/>
        </w:rPr>
        <w:t>严格执行危房改造建设标准，户均面积控制在60平米以内，一人户建筑面积不小于20平米，两人户建筑面积不小于30平米，三人以上户面积不超过人均18平米，不低于13平米，新建房屋一律为砖混结构或新型建筑节能材料，应建设水冲卫生厕所，引导和帮助没有建房能力的特困户建造小平米住房。</w:t>
      </w:r>
    </w:p>
    <w:p>
      <w:pPr>
        <w:keepNext w:val="0"/>
        <w:keepLines w:val="0"/>
        <w:pageBreakBefore w:val="0"/>
        <w:widowControl w:val="0"/>
        <w:tabs>
          <w:tab w:val="left" w:pos="1470"/>
        </w:tabs>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仿宋_GB2312" w:hAnsi="仿宋_GB2312" w:eastAsia="仿宋_GB2312" w:cs="仿宋_GB2312"/>
          <w:b w:val="0"/>
          <w:bCs w:val="0"/>
          <w:i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（五）合理组织施工。</w:t>
      </w:r>
      <w:r>
        <w:rPr>
          <w:rFonts w:hint="eastAsia" w:ascii="仿宋_GB2312" w:hAnsi="仿宋_GB2312" w:eastAsia="仿宋_GB2312" w:cs="仿宋_GB2312"/>
          <w:b w:val="0"/>
          <w:bCs w:val="0"/>
          <w:i w:val="0"/>
          <w:caps w:val="0"/>
          <w:color w:val="auto"/>
          <w:spacing w:val="0"/>
          <w:kern w:val="2"/>
          <w:sz w:val="32"/>
          <w:szCs w:val="32"/>
          <w:shd w:val="clear" w:color="auto" w:fill="auto"/>
          <w:lang w:val="en-US" w:eastAsia="zh-CN" w:bidi="ar-SA"/>
        </w:rPr>
        <w:t>各乡镇要推荐有资质、有经验、信誉好的施工队实施危房改造项目，由农户自行选择改</w:t>
      </w:r>
      <w:r>
        <w:rPr>
          <w:rFonts w:hint="eastAsia" w:ascii="仿宋_GB2312" w:hAnsi="仿宋_GB2312" w:eastAsia="仿宋_GB2312" w:cs="仿宋_GB2312"/>
          <w:b w:val="0"/>
          <w:bCs w:val="0"/>
          <w:i w:val="0"/>
          <w:caps w:val="0"/>
          <w:color w:val="auto"/>
          <w:spacing w:val="0"/>
          <w:kern w:val="2"/>
          <w:sz w:val="32"/>
          <w:szCs w:val="32"/>
          <w:shd w:val="clear" w:color="auto" w:fill="FFFFFF"/>
          <w:lang w:val="en-US" w:eastAsia="zh-CN" w:bidi="ar-SA"/>
        </w:rPr>
        <w:t>造类型，施工队与农户签订改造协议，各乡镇在施工过程中对工程质量安全进行全程监管，做好现场检查记录，填写“临河区农村危房改造建（修）房质量安全检查表”并存入农户个人危改档案。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cs="仿宋"/>
          <w:spacing w:val="0"/>
          <w:w w:val="100"/>
          <w:kern w:val="2"/>
          <w:position w:val="0"/>
          <w:sz w:val="32"/>
          <w:szCs w:val="32"/>
          <w:lang w:val="en-US" w:eastAsia="zh-CN" w:bidi="ar-SA"/>
        </w:rPr>
      </w:pPr>
      <w:r>
        <w:rPr>
          <w:rFonts w:hint="eastAsia" w:ascii="楷体_GB2312" w:hAnsi="楷体_GB2312" w:eastAsia="楷体_GB2312" w:cs="楷体_GB2312"/>
          <w:b/>
          <w:bCs/>
          <w:i w:val="0"/>
          <w:caps w:val="0"/>
          <w:color w:val="auto"/>
          <w:spacing w:val="0"/>
          <w:kern w:val="2"/>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六</w:t>
      </w:r>
      <w:r>
        <w:rPr>
          <w:rFonts w:hint="eastAsia" w:ascii="楷体_GB2312" w:hAnsi="楷体_GB2312" w:eastAsia="楷体_GB2312" w:cs="楷体_GB2312"/>
          <w:b/>
          <w:bCs/>
          <w:i w:val="0"/>
          <w:caps w:val="0"/>
          <w:color w:val="auto"/>
          <w:spacing w:val="0"/>
          <w:kern w:val="2"/>
          <w:sz w:val="32"/>
          <w:szCs w:val="32"/>
          <w:shd w:val="clear" w:color="auto" w:fill="auto"/>
          <w:lang w:val="zh-CN" w:eastAsia="zh-CN" w:bidi="ar-SA"/>
        </w:rPr>
        <w:t>）强化</w:t>
      </w: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工程验收</w:t>
      </w:r>
      <w:r>
        <w:rPr>
          <w:rFonts w:hint="eastAsia" w:ascii="楷体_GB2312" w:hAnsi="楷体_GB2312" w:eastAsia="楷体_GB2312" w:cs="楷体_GB2312"/>
          <w:b/>
          <w:bCs/>
          <w:i w:val="0"/>
          <w:caps w:val="0"/>
          <w:color w:val="auto"/>
          <w:spacing w:val="0"/>
          <w:kern w:val="2"/>
          <w:sz w:val="32"/>
          <w:szCs w:val="32"/>
          <w:shd w:val="clear" w:color="auto" w:fill="auto"/>
          <w:lang w:val="zh-CN" w:eastAsia="zh-CN" w:bidi="ar-SA"/>
        </w:rPr>
        <w:t>管理。</w:t>
      </w:r>
      <w:r>
        <w:rPr>
          <w:rFonts w:hint="eastAsia" w:ascii="仿宋_GB2312" w:hAnsi="仿宋_GB2312" w:eastAsia="仿宋_GB2312" w:cs="仿宋_GB2312"/>
          <w:b w:val="0"/>
          <w:bCs w:val="0"/>
          <w:i w:val="0"/>
          <w:caps w:val="0"/>
          <w:color w:val="auto"/>
          <w:spacing w:val="0"/>
          <w:kern w:val="2"/>
          <w:sz w:val="32"/>
          <w:szCs w:val="32"/>
          <w:shd w:val="clear" w:color="auto" w:fill="FFFFFF"/>
          <w:lang w:val="en-US" w:eastAsia="zh-CN" w:bidi="ar-SA"/>
        </w:rPr>
        <w:t>全过程抓好质量、安全、验收管理。重点把握好施工质量关、安全生产关、检查验收关、做到完工一户、验收一户、合格一处、补助一户。改造后的房屋应达到房屋结构安全，实现人畜分离，</w:t>
      </w:r>
      <w:r>
        <w:rPr>
          <w:rFonts w:hint="eastAsia" w:ascii="仿宋_GB2312" w:hAnsi="仿宋" w:eastAsia="仿宋_GB2312" w:cs="仿宋"/>
          <w:spacing w:val="0"/>
          <w:w w:val="100"/>
          <w:kern w:val="2"/>
          <w:position w:val="0"/>
          <w:sz w:val="32"/>
          <w:szCs w:val="32"/>
          <w:lang w:val="en-US" w:eastAsia="zh-CN" w:bidi="ar-SA"/>
        </w:rPr>
        <w:t>区住建局牵头，组织各乡镇、财政、施工队及改造户</w:t>
      </w:r>
      <w:r>
        <w:rPr>
          <w:rFonts w:hint="eastAsia" w:ascii="仿宋_GB2312" w:hAnsi="仿宋" w:eastAsia="仿宋_GB2312" w:cs="仿宋"/>
          <w:spacing w:val="0"/>
          <w:w w:val="100"/>
          <w:kern w:val="2"/>
          <w:position w:val="0"/>
          <w:sz w:val="32"/>
          <w:szCs w:val="32"/>
          <w:lang w:val="zh-CN" w:eastAsia="zh-CN" w:bidi="ar-SA"/>
        </w:rPr>
        <w:t>进行竣工验收，改造户要全程参与竣工验收并在合格后签字确认。未经验收或验收不合格的，不得交付使用，</w:t>
      </w:r>
      <w:r>
        <w:rPr>
          <w:rFonts w:hint="eastAsia" w:ascii="仿宋_GB2312" w:hAnsi="仿宋" w:eastAsia="仿宋_GB2312" w:cs="仿宋"/>
          <w:spacing w:val="0"/>
          <w:w w:val="100"/>
          <w:kern w:val="2"/>
          <w:position w:val="0"/>
          <w:sz w:val="32"/>
          <w:szCs w:val="32"/>
          <w:lang w:val="en-US" w:eastAsia="zh-CN" w:bidi="ar-SA"/>
        </w:rPr>
        <w:t>责令限期整改</w:t>
      </w:r>
      <w:r>
        <w:rPr>
          <w:rFonts w:hint="eastAsia" w:ascii="仿宋_GB2312" w:hAnsi="仿宋" w:eastAsia="仿宋_GB2312" w:cs="仿宋"/>
          <w:spacing w:val="0"/>
          <w:w w:val="100"/>
          <w:kern w:val="2"/>
          <w:position w:val="0"/>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cs="仿宋"/>
          <w:spacing w:val="0"/>
          <w:w w:val="100"/>
          <w:kern w:val="2"/>
          <w:position w:val="0"/>
          <w:sz w:val="32"/>
          <w:szCs w:val="32"/>
          <w:lang w:val="en-US" w:eastAsia="zh-CN" w:bidi="ar-SA"/>
        </w:rPr>
      </w:pPr>
      <w:r>
        <w:rPr>
          <w:rFonts w:hint="eastAsia" w:ascii="楷体_GB2312" w:hAnsi="楷体_GB2312" w:eastAsia="楷体_GB2312" w:cs="楷体_GB2312"/>
          <w:b/>
          <w:bCs/>
          <w:i w:val="0"/>
          <w:caps w:val="0"/>
          <w:color w:val="auto"/>
          <w:spacing w:val="0"/>
          <w:kern w:val="2"/>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七</w:t>
      </w:r>
      <w:r>
        <w:rPr>
          <w:rFonts w:hint="eastAsia" w:ascii="楷体_GB2312" w:hAnsi="楷体_GB2312" w:eastAsia="楷体_GB2312" w:cs="楷体_GB2312"/>
          <w:b/>
          <w:bCs/>
          <w:i w:val="0"/>
          <w:caps w:val="0"/>
          <w:color w:val="auto"/>
          <w:spacing w:val="0"/>
          <w:kern w:val="2"/>
          <w:sz w:val="32"/>
          <w:szCs w:val="32"/>
          <w:shd w:val="clear" w:color="auto" w:fill="auto"/>
          <w:lang w:val="zh-CN" w:eastAsia="zh-CN" w:bidi="ar-SA"/>
        </w:rPr>
        <w:t>）完善档案管理。</w:t>
      </w:r>
      <w:r>
        <w:rPr>
          <w:rFonts w:hint="eastAsia" w:ascii="仿宋_GB2312" w:hAnsi="仿宋" w:eastAsia="仿宋_GB2312" w:cs="仿宋"/>
          <w:spacing w:val="0"/>
          <w:w w:val="100"/>
          <w:kern w:val="2"/>
          <w:position w:val="0"/>
          <w:sz w:val="32"/>
          <w:szCs w:val="32"/>
          <w:lang w:val="zh-CN" w:eastAsia="zh-CN" w:bidi="ar-SA"/>
        </w:rPr>
        <w:t>严格执行一户一档的农村危房改造农户档案管理制度，农户纸质档案必须包括农户</w:t>
      </w:r>
      <w:r>
        <w:rPr>
          <w:rFonts w:hint="eastAsia" w:ascii="仿宋_GB2312" w:hAnsi="仿宋" w:eastAsia="仿宋_GB2312" w:cs="仿宋"/>
          <w:spacing w:val="0"/>
          <w:w w:val="100"/>
          <w:kern w:val="2"/>
          <w:position w:val="0"/>
          <w:sz w:val="32"/>
          <w:szCs w:val="32"/>
          <w:lang w:val="en-US" w:eastAsia="zh-CN" w:bidi="ar-SA"/>
        </w:rPr>
        <w:t>危房改造</w:t>
      </w:r>
      <w:r>
        <w:rPr>
          <w:rFonts w:hint="eastAsia" w:ascii="仿宋_GB2312" w:hAnsi="仿宋" w:eastAsia="仿宋_GB2312" w:cs="仿宋"/>
          <w:spacing w:val="0"/>
          <w:w w:val="100"/>
          <w:kern w:val="2"/>
          <w:position w:val="0"/>
          <w:sz w:val="32"/>
          <w:szCs w:val="32"/>
          <w:lang w:val="zh-CN" w:eastAsia="zh-CN" w:bidi="ar-SA"/>
        </w:rPr>
        <w:t>申请、</w:t>
      </w:r>
      <w:r>
        <w:rPr>
          <w:rFonts w:hint="eastAsia" w:ascii="仿宋_GB2312" w:hAnsi="仿宋" w:eastAsia="仿宋_GB2312" w:cs="仿宋"/>
          <w:spacing w:val="0"/>
          <w:w w:val="100"/>
          <w:kern w:val="2"/>
          <w:position w:val="0"/>
          <w:sz w:val="32"/>
          <w:szCs w:val="32"/>
          <w:lang w:val="en-US" w:eastAsia="zh-CN" w:bidi="ar-SA"/>
        </w:rPr>
        <w:t>建房对象家庭本情况（信息表）、户口身份证户口本</w:t>
      </w:r>
      <w:r>
        <w:rPr>
          <w:rFonts w:hint="eastAsia" w:ascii="仿宋_GB2312" w:hAnsi="仿宋" w:eastAsia="仿宋_GB2312" w:cs="仿宋"/>
          <w:spacing w:val="0"/>
          <w:w w:val="100"/>
          <w:kern w:val="2"/>
          <w:position w:val="0"/>
          <w:sz w:val="32"/>
          <w:szCs w:val="32"/>
          <w:lang w:val="zh-CN" w:eastAsia="zh-CN" w:bidi="ar-SA"/>
        </w:rPr>
        <w:t>复印件、“</w:t>
      </w:r>
      <w:r>
        <w:rPr>
          <w:rFonts w:hint="eastAsia" w:ascii="仿宋_GB2312" w:hAnsi="仿宋" w:eastAsia="仿宋_GB2312" w:cs="仿宋"/>
          <w:spacing w:val="0"/>
          <w:w w:val="100"/>
          <w:kern w:val="2"/>
          <w:position w:val="0"/>
          <w:sz w:val="32"/>
          <w:szCs w:val="32"/>
          <w:lang w:val="en-US" w:eastAsia="zh-CN" w:bidi="ar-SA"/>
        </w:rPr>
        <w:t>六类人群</w:t>
      </w:r>
      <w:r>
        <w:rPr>
          <w:rFonts w:hint="eastAsia" w:ascii="仿宋_GB2312" w:hAnsi="仿宋" w:eastAsia="仿宋_GB2312" w:cs="仿宋"/>
          <w:spacing w:val="0"/>
          <w:w w:val="100"/>
          <w:kern w:val="2"/>
          <w:position w:val="0"/>
          <w:sz w:val="32"/>
          <w:szCs w:val="32"/>
          <w:lang w:val="zh-CN" w:eastAsia="zh-CN" w:bidi="ar-SA"/>
        </w:rPr>
        <w:t>”</w:t>
      </w:r>
      <w:r>
        <w:rPr>
          <w:rFonts w:hint="eastAsia" w:ascii="仿宋_GB2312" w:hAnsi="仿宋" w:eastAsia="仿宋_GB2312" w:cs="仿宋"/>
          <w:spacing w:val="0"/>
          <w:w w:val="100"/>
          <w:kern w:val="2"/>
          <w:position w:val="0"/>
          <w:sz w:val="32"/>
          <w:szCs w:val="32"/>
          <w:lang w:val="en-US" w:eastAsia="zh-CN" w:bidi="ar-SA"/>
        </w:rPr>
        <w:t>贫困证明、房屋评</w:t>
      </w:r>
      <w:r>
        <w:rPr>
          <w:rFonts w:hint="eastAsia" w:ascii="仿宋_GB2312" w:hAnsi="仿宋" w:eastAsia="仿宋_GB2312" w:cs="仿宋"/>
          <w:spacing w:val="0"/>
          <w:w w:val="100"/>
          <w:kern w:val="2"/>
          <w:position w:val="0"/>
          <w:sz w:val="32"/>
          <w:szCs w:val="32"/>
          <w:lang w:val="zh-CN" w:eastAsia="zh-CN" w:bidi="ar-SA"/>
        </w:rPr>
        <w:t>定表、农村危房改造</w:t>
      </w:r>
      <w:r>
        <w:rPr>
          <w:rFonts w:hint="eastAsia" w:ascii="仿宋_GB2312" w:hAnsi="仿宋" w:eastAsia="仿宋_GB2312" w:cs="仿宋"/>
          <w:spacing w:val="0"/>
          <w:w w:val="100"/>
          <w:kern w:val="2"/>
          <w:position w:val="0"/>
          <w:sz w:val="32"/>
          <w:szCs w:val="32"/>
          <w:lang w:val="en-US" w:eastAsia="zh-CN" w:bidi="ar-SA"/>
        </w:rPr>
        <w:t>申请鉴定</w:t>
      </w:r>
      <w:r>
        <w:rPr>
          <w:rFonts w:hint="eastAsia" w:ascii="仿宋_GB2312" w:hAnsi="仿宋" w:eastAsia="仿宋_GB2312" w:cs="仿宋"/>
          <w:spacing w:val="0"/>
          <w:w w:val="100"/>
          <w:kern w:val="2"/>
          <w:position w:val="0"/>
          <w:sz w:val="32"/>
          <w:szCs w:val="32"/>
          <w:lang w:val="zh-CN" w:eastAsia="zh-CN" w:bidi="ar-SA"/>
        </w:rPr>
        <w:t>审批表、村委会评议记录、公示佐证材料（</w:t>
      </w:r>
      <w:r>
        <w:rPr>
          <w:rFonts w:hint="eastAsia" w:ascii="楷体_GB2312" w:hAnsi="楷体_GB2312" w:eastAsia="楷体_GB2312" w:cs="楷体_GB2312"/>
          <w:b/>
          <w:bCs/>
          <w:spacing w:val="0"/>
          <w:w w:val="100"/>
          <w:kern w:val="2"/>
          <w:position w:val="0"/>
          <w:sz w:val="24"/>
          <w:szCs w:val="24"/>
          <w:lang w:val="zh-CN" w:eastAsia="zh-CN" w:bidi="ar-SA"/>
        </w:rPr>
        <w:t>公示照片或有效的村委会证明材料并加盖公章</w:t>
      </w:r>
      <w:r>
        <w:rPr>
          <w:rFonts w:hint="eastAsia" w:ascii="仿宋_GB2312" w:hAnsi="仿宋" w:eastAsia="仿宋_GB2312" w:cs="仿宋"/>
          <w:spacing w:val="0"/>
          <w:w w:val="100"/>
          <w:kern w:val="2"/>
          <w:position w:val="0"/>
          <w:sz w:val="32"/>
          <w:szCs w:val="32"/>
          <w:lang w:val="zh-CN" w:eastAsia="zh-CN" w:bidi="ar-SA"/>
        </w:rPr>
        <w:t>）、农村危房改造协议、改造前、中、后</w:t>
      </w:r>
      <w:r>
        <w:rPr>
          <w:rFonts w:hint="eastAsia" w:ascii="仿宋_GB2312" w:hAnsi="仿宋" w:eastAsia="仿宋_GB2312" w:cs="仿宋"/>
          <w:spacing w:val="0"/>
          <w:w w:val="100"/>
          <w:kern w:val="2"/>
          <w:position w:val="0"/>
          <w:sz w:val="32"/>
          <w:szCs w:val="32"/>
          <w:lang w:val="en-US" w:eastAsia="zh-CN" w:bidi="ar-SA"/>
        </w:rPr>
        <w:t>房屋对比</w:t>
      </w:r>
      <w:r>
        <w:rPr>
          <w:rFonts w:hint="eastAsia" w:ascii="仿宋_GB2312" w:hAnsi="仿宋" w:eastAsia="仿宋_GB2312" w:cs="仿宋"/>
          <w:spacing w:val="0"/>
          <w:w w:val="100"/>
          <w:kern w:val="2"/>
          <w:position w:val="0"/>
          <w:sz w:val="32"/>
          <w:szCs w:val="32"/>
          <w:lang w:val="zh-CN" w:eastAsia="zh-CN" w:bidi="ar-SA"/>
        </w:rPr>
        <w:t>影像资料、竣工验收表、一卡通支付凭证、</w:t>
      </w:r>
      <w:r>
        <w:rPr>
          <w:rFonts w:hint="eastAsia" w:ascii="仿宋_GB2312" w:hAnsi="仿宋" w:eastAsia="仿宋_GB2312" w:cs="仿宋"/>
          <w:spacing w:val="0"/>
          <w:w w:val="100"/>
          <w:kern w:val="2"/>
          <w:position w:val="0"/>
          <w:sz w:val="32"/>
          <w:szCs w:val="32"/>
          <w:lang w:val="en-US" w:eastAsia="zh-CN" w:bidi="ar-SA"/>
        </w:rPr>
        <w:t>电子档案</w:t>
      </w:r>
      <w:r>
        <w:rPr>
          <w:rFonts w:hint="eastAsia" w:ascii="仿宋_GB2312" w:hAnsi="仿宋" w:eastAsia="仿宋_GB2312" w:cs="仿宋"/>
          <w:spacing w:val="0"/>
          <w:w w:val="100"/>
          <w:kern w:val="2"/>
          <w:position w:val="0"/>
          <w:sz w:val="32"/>
          <w:szCs w:val="32"/>
          <w:lang w:val="zh-CN" w:eastAsia="zh-CN" w:bidi="ar-SA"/>
        </w:rPr>
        <w:t>信息录入登记表等</w:t>
      </w:r>
      <w:r>
        <w:rPr>
          <w:rFonts w:hint="eastAsia" w:ascii="仿宋_GB2312" w:hAnsi="仿宋" w:eastAsia="仿宋_GB2312" w:cs="仿宋"/>
          <w:spacing w:val="0"/>
          <w:w w:val="100"/>
          <w:kern w:val="2"/>
          <w:position w:val="0"/>
          <w:sz w:val="32"/>
          <w:szCs w:val="32"/>
          <w:lang w:val="en-US" w:eastAsia="zh-CN" w:bidi="ar-SA"/>
        </w:rPr>
        <w:t>材料</w:t>
      </w:r>
      <w:r>
        <w:rPr>
          <w:rFonts w:hint="eastAsia" w:ascii="仿宋_GB2312" w:hAnsi="仿宋" w:eastAsia="仿宋_GB2312" w:cs="仿宋"/>
          <w:spacing w:val="0"/>
          <w:w w:val="100"/>
          <w:kern w:val="2"/>
          <w:position w:val="0"/>
          <w:sz w:val="32"/>
          <w:szCs w:val="32"/>
          <w:lang w:val="zh-CN" w:eastAsia="zh-CN" w:bidi="ar-SA"/>
        </w:rPr>
        <w:t>。</w:t>
      </w:r>
      <w:r>
        <w:rPr>
          <w:rFonts w:hint="eastAsia" w:ascii="仿宋_GB2312" w:hAnsi="仿宋" w:eastAsia="仿宋_GB2312" w:cs="仿宋"/>
          <w:spacing w:val="0"/>
          <w:w w:val="100"/>
          <w:kern w:val="2"/>
          <w:position w:val="0"/>
          <w:sz w:val="32"/>
          <w:szCs w:val="32"/>
          <w:lang w:val="en-US" w:eastAsia="zh-CN" w:bidi="ar-SA"/>
        </w:rPr>
        <w:t>各乡镇</w:t>
      </w:r>
      <w:r>
        <w:rPr>
          <w:rFonts w:hint="eastAsia" w:ascii="仿宋_GB2312" w:hAnsi="仿宋" w:eastAsia="仿宋_GB2312" w:cs="仿宋"/>
          <w:spacing w:val="0"/>
          <w:w w:val="100"/>
          <w:kern w:val="2"/>
          <w:position w:val="0"/>
          <w:sz w:val="32"/>
          <w:szCs w:val="32"/>
          <w:lang w:val="zh-CN" w:eastAsia="zh-CN" w:bidi="ar-SA"/>
        </w:rPr>
        <w:t>要做好纸质档案</w:t>
      </w:r>
      <w:r>
        <w:rPr>
          <w:rFonts w:hint="eastAsia" w:ascii="仿宋_GB2312" w:hAnsi="仿宋" w:eastAsia="仿宋_GB2312" w:cs="仿宋"/>
          <w:spacing w:val="0"/>
          <w:w w:val="100"/>
          <w:kern w:val="2"/>
          <w:position w:val="0"/>
          <w:sz w:val="32"/>
          <w:szCs w:val="32"/>
          <w:lang w:val="en-US" w:eastAsia="zh-CN" w:bidi="ar-SA"/>
        </w:rPr>
        <w:t>和</w:t>
      </w:r>
      <w:r>
        <w:rPr>
          <w:rFonts w:hint="eastAsia" w:ascii="仿宋_GB2312" w:hAnsi="仿宋" w:eastAsia="仿宋_GB2312" w:cs="仿宋"/>
          <w:spacing w:val="0"/>
          <w:w w:val="100"/>
          <w:kern w:val="2"/>
          <w:position w:val="0"/>
          <w:sz w:val="32"/>
          <w:szCs w:val="32"/>
          <w:lang w:val="zh-CN" w:eastAsia="zh-CN" w:bidi="ar-SA"/>
        </w:rPr>
        <w:t>信息</w:t>
      </w:r>
      <w:r>
        <w:rPr>
          <w:rFonts w:hint="eastAsia" w:ascii="仿宋_GB2312" w:hAnsi="仿宋" w:eastAsia="仿宋_GB2312" w:cs="仿宋"/>
          <w:spacing w:val="0"/>
          <w:w w:val="100"/>
          <w:kern w:val="2"/>
          <w:position w:val="0"/>
          <w:sz w:val="32"/>
          <w:szCs w:val="32"/>
          <w:lang w:val="en-US" w:eastAsia="zh-CN" w:bidi="ar-SA"/>
        </w:rPr>
        <w:t>及时</w:t>
      </w:r>
      <w:r>
        <w:rPr>
          <w:rFonts w:hint="eastAsia" w:ascii="仿宋_GB2312" w:hAnsi="仿宋" w:eastAsia="仿宋_GB2312" w:cs="仿宋"/>
          <w:spacing w:val="0"/>
          <w:w w:val="100"/>
          <w:kern w:val="2"/>
          <w:position w:val="0"/>
          <w:sz w:val="32"/>
          <w:szCs w:val="32"/>
          <w:lang w:val="zh-CN" w:eastAsia="zh-CN" w:bidi="ar-SA"/>
        </w:rPr>
        <w:t>录入工作，提高录入数据质量，加强对已录入农户档案信息的审核与抽验，确保农户档案及时、全面、真实、完整、准确录入“</w:t>
      </w:r>
      <w:r>
        <w:rPr>
          <w:rFonts w:hint="eastAsia" w:ascii="仿宋_GB2312" w:hAnsi="仿宋" w:eastAsia="仿宋_GB2312" w:cs="仿宋"/>
          <w:spacing w:val="0"/>
          <w:w w:val="100"/>
          <w:kern w:val="2"/>
          <w:position w:val="0"/>
          <w:sz w:val="32"/>
          <w:szCs w:val="32"/>
          <w:lang w:val="en-US" w:eastAsia="zh-CN" w:bidi="ar-SA"/>
        </w:rPr>
        <w:t>全国农村危房改造信息系统</w:t>
      </w:r>
      <w:r>
        <w:rPr>
          <w:rFonts w:hint="eastAsia" w:ascii="仿宋_GB2312" w:hAnsi="仿宋" w:eastAsia="仿宋_GB2312" w:cs="仿宋"/>
          <w:spacing w:val="0"/>
          <w:w w:val="100"/>
          <w:kern w:val="2"/>
          <w:position w:val="0"/>
          <w:sz w:val="32"/>
          <w:szCs w:val="32"/>
          <w:lang w:val="zh-CN" w:eastAsia="zh-CN" w:bidi="ar-SA"/>
        </w:rPr>
        <w:t>”。</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2" w:firstLineChars="200"/>
        <w:jc w:val="both"/>
        <w:textAlignment w:val="auto"/>
        <w:outlineLvl w:val="9"/>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八</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）健全信息报告制度。</w:t>
      </w:r>
      <w:r>
        <w:rPr>
          <w:rFonts w:hint="eastAsia" w:ascii="仿宋_GB2312" w:hAnsi="仿宋" w:eastAsia="仿宋_GB2312" w:cs="仿宋"/>
          <w:color w:val="000000" w:themeColor="text1"/>
          <w:spacing w:val="0"/>
          <w:w w:val="100"/>
          <w:kern w:val="2"/>
          <w:position w:val="0"/>
          <w:sz w:val="32"/>
          <w:szCs w:val="32"/>
          <w:lang w:val="en-US" w:eastAsia="zh-CN" w:bidi="ar-SA"/>
          <w14:textFill>
            <w14:solidFill>
              <w14:schemeClr w14:val="tx1"/>
            </w14:solidFill>
          </w14:textFill>
        </w:rPr>
        <w:t>各乡镇</w:t>
      </w:r>
      <w:r>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t>要认真落实</w:t>
      </w:r>
      <w:r>
        <w:rPr>
          <w:rFonts w:hint="eastAsia" w:ascii="仿宋_GB2312" w:hAnsi="仿宋" w:eastAsia="仿宋_GB2312" w:cs="仿宋"/>
          <w:color w:val="000000" w:themeColor="text1"/>
          <w:spacing w:val="0"/>
          <w:w w:val="100"/>
          <w:kern w:val="2"/>
          <w:position w:val="0"/>
          <w:sz w:val="32"/>
          <w:szCs w:val="32"/>
          <w:lang w:val="en-US" w:eastAsia="zh-CN" w:bidi="ar-SA"/>
          <w14:textFill>
            <w14:solidFill>
              <w14:schemeClr w14:val="tx1"/>
            </w14:solidFill>
          </w14:textFill>
        </w:rPr>
        <w:t>危房改造</w:t>
      </w:r>
      <w:r>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t>进度</w:t>
      </w:r>
      <w:r>
        <w:rPr>
          <w:rFonts w:hint="eastAsia" w:ascii="仿宋_GB2312" w:hAnsi="仿宋" w:eastAsia="仿宋_GB2312" w:cs="仿宋"/>
          <w:color w:val="000000" w:themeColor="text1"/>
          <w:spacing w:val="0"/>
          <w:w w:val="100"/>
          <w:kern w:val="2"/>
          <w:position w:val="0"/>
          <w:sz w:val="32"/>
          <w:szCs w:val="32"/>
          <w:lang w:val="en-US" w:eastAsia="zh-CN" w:bidi="ar-SA"/>
          <w14:textFill>
            <w14:solidFill>
              <w14:schemeClr w14:val="tx1"/>
            </w14:solidFill>
          </w14:textFill>
        </w:rPr>
        <w:t>月</w:t>
      </w:r>
      <w:r>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t>报制度，</w:t>
      </w:r>
      <w:r>
        <w:rPr>
          <w:rFonts w:hint="eastAsia" w:ascii="仿宋_GB2312" w:hAnsi="仿宋" w:eastAsia="仿宋_GB2312" w:cs="仿宋"/>
          <w:color w:val="000000" w:themeColor="text1"/>
          <w:spacing w:val="0"/>
          <w:w w:val="100"/>
          <w:kern w:val="2"/>
          <w:position w:val="0"/>
          <w:sz w:val="32"/>
          <w:szCs w:val="32"/>
          <w:lang w:val="en-US" w:eastAsia="zh-CN" w:bidi="ar-SA"/>
          <w14:textFill>
            <w14:solidFill>
              <w14:schemeClr w14:val="tx1"/>
            </w14:solidFill>
          </w14:textFill>
        </w:rPr>
        <w:t>每月22日前将进度报区住建局村镇股，区住建局每月25日</w:t>
      </w:r>
      <w:r>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t>前将</w:t>
      </w:r>
      <w:r>
        <w:rPr>
          <w:rFonts w:hint="eastAsia" w:ascii="仿宋_GB2312" w:hAnsi="仿宋" w:eastAsia="仿宋_GB2312" w:cs="仿宋"/>
          <w:color w:val="000000" w:themeColor="text1"/>
          <w:spacing w:val="0"/>
          <w:w w:val="100"/>
          <w:kern w:val="2"/>
          <w:position w:val="0"/>
          <w:sz w:val="32"/>
          <w:szCs w:val="32"/>
          <w:lang w:val="en-US" w:eastAsia="zh-CN" w:bidi="ar-SA"/>
          <w14:textFill>
            <w14:solidFill>
              <w14:schemeClr w14:val="tx1"/>
            </w14:solidFill>
          </w14:textFill>
        </w:rPr>
        <w:t>危房改造</w:t>
      </w:r>
      <w:r>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t>进度报表报</w:t>
      </w:r>
      <w:r>
        <w:rPr>
          <w:rFonts w:hint="eastAsia" w:ascii="仿宋_GB2312" w:hAnsi="仿宋" w:eastAsia="仿宋_GB2312" w:cs="仿宋"/>
          <w:color w:val="000000" w:themeColor="text1"/>
          <w:spacing w:val="0"/>
          <w:w w:val="100"/>
          <w:kern w:val="2"/>
          <w:position w:val="0"/>
          <w:sz w:val="32"/>
          <w:szCs w:val="32"/>
          <w:lang w:val="en-US" w:eastAsia="zh-CN" w:bidi="ar-SA"/>
          <w14:textFill>
            <w14:solidFill>
              <w14:schemeClr w14:val="tx1"/>
            </w14:solidFill>
          </w14:textFill>
        </w:rPr>
        <w:t>市住建局</w:t>
      </w:r>
      <w:r>
        <w:rPr>
          <w:rFonts w:hint="eastAsia" w:ascii="仿宋_GB2312" w:hAnsi="仿宋" w:eastAsia="仿宋_GB2312" w:cs="仿宋"/>
          <w:color w:val="000000" w:themeColor="text1"/>
          <w:spacing w:val="0"/>
          <w:w w:val="100"/>
          <w:kern w:val="2"/>
          <w:position w:val="0"/>
          <w:sz w:val="32"/>
          <w:szCs w:val="32"/>
          <w:lang w:val="zh-CN" w:eastAsia="zh-CN" w:bidi="ar-SA"/>
          <w14:textFill>
            <w14:solidFill>
              <w14:schemeClr w14:val="tx1"/>
            </w14:solidFill>
          </w14:textFill>
        </w:rPr>
        <w:t>。</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b w:val="0"/>
          <w:bCs w:val="0"/>
          <w:spacing w:val="0"/>
          <w:w w:val="100"/>
          <w:kern w:val="2"/>
          <w:position w:val="0"/>
          <w:sz w:val="32"/>
          <w:szCs w:val="32"/>
          <w:lang w:val="en-US" w:eastAsia="zh-CN" w:bidi="ar-SA"/>
        </w:rPr>
      </w:pPr>
      <w:r>
        <w:rPr>
          <w:rFonts w:hint="eastAsia" w:ascii="黑体" w:hAnsi="黑体" w:eastAsia="黑体" w:cs="黑体"/>
          <w:b w:val="0"/>
          <w:bCs w:val="0"/>
          <w:spacing w:val="0"/>
          <w:w w:val="100"/>
          <w:kern w:val="2"/>
          <w:position w:val="0"/>
          <w:sz w:val="32"/>
          <w:szCs w:val="32"/>
          <w:lang w:val="en-US" w:eastAsia="zh-CN" w:bidi="ar-SA"/>
        </w:rPr>
        <w:t>六</w:t>
      </w:r>
      <w:r>
        <w:rPr>
          <w:rFonts w:hint="eastAsia" w:ascii="黑体" w:hAnsi="黑体" w:eastAsia="黑体" w:cs="黑体"/>
          <w:b w:val="0"/>
          <w:bCs w:val="0"/>
          <w:spacing w:val="0"/>
          <w:w w:val="100"/>
          <w:kern w:val="2"/>
          <w:position w:val="0"/>
          <w:sz w:val="32"/>
          <w:szCs w:val="32"/>
          <w:lang w:val="zh-CN" w:eastAsia="zh-CN" w:bidi="ar-SA"/>
        </w:rPr>
        <w:t>、组织保障</w:t>
      </w:r>
    </w:p>
    <w:p>
      <w:pPr>
        <w:keepNext w:val="0"/>
        <w:keepLines w:val="0"/>
        <w:pageBreakBefore w:val="0"/>
        <w:kinsoku/>
        <w:wordWrap/>
        <w:overflowPunct/>
        <w:topLinePunct w:val="0"/>
        <w:autoSpaceDE/>
        <w:autoSpaceDN/>
        <w:bidi w:val="0"/>
        <w:adjustRightInd/>
        <w:snapToGrid/>
        <w:spacing w:line="560" w:lineRule="exact"/>
        <w:ind w:firstLine="481" w:firstLineChars="150"/>
        <w:textAlignment w:val="auto"/>
        <w:rPr>
          <w:rFonts w:hint="eastAsia" w:ascii="仿宋_GB2312" w:hAnsi="仿宋_GB2312" w:eastAsia="仿宋_GB2312" w:cs="仿宋_GB2312"/>
          <w:b w:val="0"/>
          <w:bCs w:val="0"/>
          <w:i w:val="0"/>
          <w:caps w:val="0"/>
          <w:color w:val="auto"/>
          <w:spacing w:val="0"/>
          <w:w w:val="100"/>
          <w:kern w:val="0"/>
          <w:position w:val="0"/>
          <w:sz w:val="32"/>
          <w:szCs w:val="32"/>
          <w:shd w:val="clear" w:color="auto" w:fill="FFFFFF"/>
          <w:lang w:val="en-US" w:eastAsia="zh-CN" w:bidi="ar"/>
        </w:rPr>
      </w:pP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（一）加强组织领导和部门协作。</w:t>
      </w:r>
      <w:r>
        <w:rPr>
          <w:rFonts w:hint="eastAsia" w:ascii="仿宋_GB2312" w:hAnsi="仿宋_GB2312" w:eastAsia="仿宋_GB2312" w:cs="仿宋_GB2312"/>
          <w:b w:val="0"/>
          <w:bCs w:val="0"/>
          <w:i w:val="0"/>
          <w:caps w:val="0"/>
          <w:color w:val="auto"/>
          <w:spacing w:val="0"/>
          <w:w w:val="100"/>
          <w:kern w:val="0"/>
          <w:position w:val="0"/>
          <w:sz w:val="32"/>
          <w:szCs w:val="32"/>
          <w:shd w:val="clear" w:color="auto" w:fill="FFFFFF"/>
          <w:lang w:val="en-US" w:eastAsia="zh-CN" w:bidi="ar"/>
        </w:rPr>
        <w:t xml:space="preserve">各乡镇是实施主体，具体负责工程建设，协调相关工作，帮助农户解决建房所需。区住建局要成立相应的组织领导机构，确定具体负责人，明确责任分工，加强对危房改造工作的组织领导，做好与乡镇的协调配合，组织力量宣传动员、隐患排查，确保按期完工。 </w:t>
      </w:r>
    </w:p>
    <w:p>
      <w:pPr>
        <w:keepNext w:val="0"/>
        <w:keepLines w:val="0"/>
        <w:pageBreakBefore w:val="0"/>
        <w:kinsoku/>
        <w:wordWrap/>
        <w:overflowPunct/>
        <w:topLinePunct w:val="0"/>
        <w:autoSpaceDE/>
        <w:autoSpaceDN/>
        <w:bidi w:val="0"/>
        <w:adjustRightInd/>
        <w:snapToGrid/>
        <w:spacing w:line="560" w:lineRule="exact"/>
        <w:ind w:firstLine="481" w:firstLineChars="150"/>
        <w:textAlignment w:val="auto"/>
        <w:rPr>
          <w:rFonts w:hint="eastAsia" w:ascii="仿宋_GB2312" w:hAnsi="宋体" w:eastAsia="仿宋_GB2312" w:cs="宋体"/>
          <w:color w:val="auto"/>
          <w:sz w:val="32"/>
          <w:szCs w:val="32"/>
          <w:lang w:val="en-US" w:eastAsia="zh-CN" w:bidi="zh-CN"/>
        </w:rPr>
      </w:pPr>
      <w:r>
        <w:rPr>
          <w:rFonts w:hint="eastAsia" w:ascii="楷体_GB2312" w:hAnsi="楷体_GB2312" w:eastAsia="楷体_GB2312" w:cs="楷体_GB2312"/>
          <w:b/>
          <w:bCs/>
          <w:i w:val="0"/>
          <w:caps w:val="0"/>
          <w:color w:val="auto"/>
          <w:spacing w:val="0"/>
          <w:kern w:val="2"/>
          <w:sz w:val="32"/>
          <w:szCs w:val="32"/>
          <w:shd w:val="clear" w:color="auto" w:fill="auto"/>
          <w:lang w:val="en-US" w:eastAsia="zh-CN" w:bidi="ar-SA"/>
        </w:rPr>
        <w:t>（二）</w:t>
      </w:r>
      <w:r>
        <w:rPr>
          <w:rFonts w:hint="eastAsia" w:ascii="楷体_GB2312" w:hAnsi="楷体_GB2312" w:eastAsia="楷体_GB2312" w:cs="楷体_GB2312"/>
          <w:b/>
          <w:bCs/>
          <w:i w:val="0"/>
          <w:caps w:val="0"/>
          <w:color w:val="auto"/>
          <w:spacing w:val="0"/>
          <w:kern w:val="2"/>
          <w:sz w:val="32"/>
          <w:szCs w:val="32"/>
          <w:shd w:val="clear" w:color="auto" w:fill="auto"/>
          <w:lang w:val="zh-CN" w:eastAsia="zh-CN" w:bidi="ar-SA"/>
        </w:rPr>
        <w:t>做好建新拆旧。</w:t>
      </w:r>
      <w:r>
        <w:rPr>
          <w:rFonts w:hint="eastAsia" w:ascii="仿宋_GB2312" w:hAnsi="仿宋" w:eastAsia="仿宋_GB2312" w:cs="仿宋"/>
          <w:spacing w:val="0"/>
          <w:w w:val="100"/>
          <w:kern w:val="2"/>
          <w:position w:val="0"/>
          <w:sz w:val="32"/>
          <w:szCs w:val="32"/>
          <w:lang w:val="zh-CN" w:eastAsia="zh-CN" w:bidi="ar-SA"/>
        </w:rPr>
        <w:t>危房改造采取单户新建的，应拆除原有危房，对于左邻右舍联排房屋等客观原因难以拆除的，在承诺不再居住并履行确认程序后可不予拆除，各</w:t>
      </w:r>
      <w:r>
        <w:rPr>
          <w:rFonts w:hint="eastAsia" w:ascii="仿宋_GB2312" w:hAnsi="仿宋" w:eastAsia="仿宋_GB2312" w:cs="仿宋"/>
          <w:spacing w:val="0"/>
          <w:w w:val="100"/>
          <w:kern w:val="2"/>
          <w:position w:val="0"/>
          <w:sz w:val="32"/>
          <w:szCs w:val="32"/>
          <w:lang w:val="en-US" w:eastAsia="zh-CN" w:bidi="ar-SA"/>
        </w:rPr>
        <w:t>乡镇</w:t>
      </w:r>
      <w:r>
        <w:rPr>
          <w:rFonts w:hint="eastAsia" w:ascii="仿宋_GB2312" w:hAnsi="仿宋" w:eastAsia="仿宋_GB2312" w:cs="仿宋"/>
          <w:spacing w:val="0"/>
          <w:w w:val="100"/>
          <w:kern w:val="2"/>
          <w:position w:val="0"/>
          <w:sz w:val="32"/>
          <w:szCs w:val="32"/>
          <w:lang w:val="zh-CN" w:eastAsia="zh-CN" w:bidi="ar-SA"/>
        </w:rPr>
        <w:t>要制定符合实际的建新拆旧措施，建立建新拆旧与拨付资金挂钩的管理机制，与农户签订危房改造建新拆旧承诺书。</w:t>
      </w:r>
    </w:p>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642" w:firstLineChars="200"/>
        <w:jc w:val="both"/>
        <w:textAlignment w:val="auto"/>
        <w:outlineLvl w:val="9"/>
        <w:rPr>
          <w:rFonts w:hint="eastAsia" w:ascii="仿宋_GB2312" w:hAnsi="仿宋" w:eastAsia="仿宋_GB2312" w:cs="仿宋"/>
          <w:spacing w:val="0"/>
          <w:w w:val="100"/>
          <w:kern w:val="2"/>
          <w:position w:val="0"/>
          <w:sz w:val="32"/>
          <w:szCs w:val="32"/>
          <w:lang w:val="zh-CN" w:eastAsia="zh-CN" w:bidi="ar-SA"/>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三</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强化监督检查。</w:t>
      </w:r>
      <w:r>
        <w:rPr>
          <w:rFonts w:hint="eastAsia" w:ascii="仿宋_GB2312" w:hAnsi="宋体" w:eastAsia="仿宋_GB2312" w:cs="仿宋_GB2312"/>
          <w:i w:val="0"/>
          <w:caps w:val="0"/>
          <w:color w:val="auto"/>
          <w:spacing w:val="0"/>
          <w:kern w:val="2"/>
          <w:sz w:val="32"/>
          <w:szCs w:val="32"/>
          <w:shd w:val="clear" w:color="auto" w:fill="FFFFFF"/>
          <w:lang w:val="en-US" w:eastAsia="zh-CN" w:bidi="zh-CN"/>
        </w:rPr>
        <w:t>区委政府督查室要会同住建、民政、乡村振兴、财政、审计等相关部门定期不定期督促检查各乡镇危房改造进展情况，及时反馈信息，推动工作落实。发现问题及时纠正，问题严重的要公开曝光，并追究有关人员责任，涉嫌犯罪的，移交司法机关处理。</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right="40" w:firstLine="632"/>
        <w:jc w:val="both"/>
        <w:textAlignment w:val="auto"/>
        <w:outlineLvl w:val="9"/>
        <w:rPr>
          <w:rFonts w:hint="eastAsia" w:ascii="仿宋_GB2312" w:hAnsi="宋体" w:eastAsia="仿宋_GB2312" w:cs="宋体"/>
          <w:color w:val="auto"/>
          <w:sz w:val="32"/>
          <w:szCs w:val="32"/>
          <w:lang w:val="en-US" w:eastAsia="zh-CN" w:bidi="zh-CN"/>
        </w:rPr>
      </w:pP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四</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zh-CN" w:eastAsia="zh-CN" w:bidi="ar-SA"/>
        </w:rPr>
        <w:t>）</w:t>
      </w:r>
      <w:r>
        <w:rPr>
          <w:rFonts w:hint="eastAsia" w:ascii="楷体_GB2312" w:hAnsi="楷体_GB2312" w:eastAsia="楷体_GB2312" w:cs="楷体_GB2312"/>
          <w:b/>
          <w:bCs/>
          <w:i w:val="0"/>
          <w:caps w:val="0"/>
          <w:color w:val="auto"/>
          <w:spacing w:val="0"/>
          <w:w w:val="100"/>
          <w:kern w:val="2"/>
          <w:position w:val="0"/>
          <w:sz w:val="32"/>
          <w:szCs w:val="32"/>
          <w:shd w:val="clear" w:color="auto" w:fill="auto"/>
          <w:lang w:val="en-US" w:eastAsia="zh-CN" w:bidi="ar-SA"/>
        </w:rPr>
        <w:t>加强政策宣传。</w:t>
      </w:r>
      <w:r>
        <w:rPr>
          <w:rFonts w:hint="eastAsia" w:ascii="仿宋_GB2312" w:eastAsia="仿宋_GB2312" w:cs="宋体"/>
          <w:color w:val="auto"/>
          <w:sz w:val="32"/>
          <w:szCs w:val="32"/>
          <w:lang w:val="en-US" w:eastAsia="zh-CN" w:bidi="zh-CN"/>
        </w:rPr>
        <w:t>充分利用</w:t>
      </w:r>
      <w:r>
        <w:rPr>
          <w:rFonts w:hint="eastAsia" w:ascii="仿宋_GB2312" w:hAnsi="宋体" w:eastAsia="仿宋_GB2312" w:cs="宋体"/>
          <w:color w:val="auto"/>
          <w:sz w:val="32"/>
          <w:szCs w:val="32"/>
          <w:lang w:val="en-US" w:eastAsia="zh-CN" w:bidi="zh-CN"/>
        </w:rPr>
        <w:t>广播、电视、报纸、网站、微信、</w:t>
      </w:r>
      <w:r>
        <w:rPr>
          <w:rFonts w:hint="eastAsia" w:ascii="仿宋_GB2312" w:eastAsia="仿宋_GB2312" w:cs="宋体"/>
          <w:color w:val="auto"/>
          <w:sz w:val="32"/>
          <w:szCs w:val="32"/>
          <w:lang w:val="en-US" w:eastAsia="zh-CN" w:bidi="zh-CN"/>
        </w:rPr>
        <w:t>公开栏</w:t>
      </w:r>
      <w:r>
        <w:rPr>
          <w:rFonts w:hint="eastAsia" w:ascii="仿宋_GB2312" w:hAnsi="宋体" w:eastAsia="仿宋_GB2312" w:cs="宋体"/>
          <w:color w:val="auto"/>
          <w:sz w:val="32"/>
          <w:szCs w:val="32"/>
          <w:lang w:val="en-US" w:eastAsia="zh-CN" w:bidi="zh-CN"/>
        </w:rPr>
        <w:t>等各类</w:t>
      </w:r>
      <w:r>
        <w:rPr>
          <w:rFonts w:hint="eastAsia" w:ascii="仿宋_GB2312" w:eastAsia="仿宋_GB2312" w:cs="宋体"/>
          <w:color w:val="auto"/>
          <w:sz w:val="32"/>
          <w:szCs w:val="32"/>
          <w:lang w:val="en-US" w:eastAsia="zh-CN" w:bidi="zh-CN"/>
        </w:rPr>
        <w:t>形式</w:t>
      </w:r>
      <w:r>
        <w:rPr>
          <w:rFonts w:hint="eastAsia" w:ascii="仿宋_GB2312" w:hAnsi="宋体" w:eastAsia="仿宋_GB2312" w:cs="宋体"/>
          <w:color w:val="auto"/>
          <w:sz w:val="32"/>
          <w:szCs w:val="32"/>
          <w:lang w:val="en-US" w:eastAsia="zh-CN" w:bidi="zh-CN"/>
        </w:rPr>
        <w:t>，广泛宣传</w:t>
      </w:r>
      <w:r>
        <w:rPr>
          <w:rFonts w:hint="eastAsia" w:ascii="仿宋_GB2312" w:eastAsia="仿宋_GB2312" w:cs="宋体"/>
          <w:color w:val="auto"/>
          <w:sz w:val="32"/>
          <w:szCs w:val="32"/>
          <w:lang w:val="en-US" w:eastAsia="zh-CN" w:bidi="zh-CN"/>
        </w:rPr>
        <w:t>危房改造政策</w:t>
      </w:r>
      <w:r>
        <w:rPr>
          <w:rFonts w:hint="eastAsia" w:ascii="仿宋_GB2312" w:hAnsi="宋体" w:eastAsia="仿宋_GB2312" w:cs="宋体"/>
          <w:color w:val="auto"/>
          <w:sz w:val="32"/>
          <w:szCs w:val="32"/>
          <w:lang w:val="en-US" w:eastAsia="zh-CN" w:bidi="zh-CN"/>
        </w:rPr>
        <w:t>，最大限度争取群众理解和支持，为</w:t>
      </w:r>
      <w:r>
        <w:rPr>
          <w:rFonts w:hint="eastAsia" w:ascii="仿宋_GB2312" w:eastAsia="仿宋_GB2312" w:cs="宋体"/>
          <w:color w:val="auto"/>
          <w:sz w:val="32"/>
          <w:szCs w:val="32"/>
          <w:lang w:val="en-US" w:eastAsia="zh-CN" w:bidi="zh-CN"/>
        </w:rPr>
        <w:t>巩固脱贫成果和危房改造工作</w:t>
      </w:r>
      <w:r>
        <w:rPr>
          <w:rFonts w:hint="eastAsia" w:ascii="仿宋_GB2312" w:hAnsi="宋体" w:eastAsia="仿宋_GB2312" w:cs="宋体"/>
          <w:color w:val="auto"/>
          <w:sz w:val="32"/>
          <w:szCs w:val="32"/>
          <w:lang w:val="en-US" w:eastAsia="zh-CN" w:bidi="zh-CN"/>
        </w:rPr>
        <w:t>营造良好</w:t>
      </w:r>
      <w:r>
        <w:rPr>
          <w:rFonts w:hint="eastAsia" w:ascii="仿宋_GB2312" w:eastAsia="仿宋_GB2312" w:cs="宋体"/>
          <w:color w:val="auto"/>
          <w:sz w:val="32"/>
          <w:szCs w:val="32"/>
          <w:lang w:val="en-US" w:eastAsia="zh-CN" w:bidi="zh-CN"/>
        </w:rPr>
        <w:t>舆论</w:t>
      </w:r>
      <w:r>
        <w:rPr>
          <w:rFonts w:hint="eastAsia" w:ascii="仿宋_GB2312" w:hAnsi="宋体" w:eastAsia="仿宋_GB2312" w:cs="宋体"/>
          <w:color w:val="auto"/>
          <w:sz w:val="32"/>
          <w:szCs w:val="32"/>
          <w:lang w:val="en-US" w:eastAsia="zh-CN" w:bidi="zh-CN"/>
        </w:rPr>
        <w:t>氛围。</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right="40" w:firstLine="632"/>
        <w:jc w:val="both"/>
        <w:textAlignment w:val="auto"/>
        <w:outlineLvl w:val="9"/>
        <w:rPr>
          <w:rFonts w:hint="eastAsia" w:ascii="仿宋_GB2312" w:hAnsi="仿宋" w:eastAsia="仿宋_GB2312" w:cs="仿宋"/>
          <w:spacing w:val="0"/>
          <w:w w:val="100"/>
          <w:kern w:val="2"/>
          <w:position w:val="0"/>
          <w:sz w:val="32"/>
          <w:szCs w:val="32"/>
          <w:lang w:val="en-US" w:eastAsia="zh-CN" w:bidi="ar-SA"/>
        </w:rPr>
      </w:pPr>
      <w:r>
        <w:rPr>
          <w:rFonts w:hint="eastAsia" w:ascii="仿宋_GB2312" w:eastAsia="仿宋_GB2312" w:cs="宋体"/>
          <w:color w:val="auto"/>
          <w:sz w:val="32"/>
          <w:szCs w:val="32"/>
          <w:lang w:val="en-US" w:eastAsia="zh-CN" w:bidi="zh-CN"/>
        </w:rPr>
        <w:t>附：临河区2023年农村危房改造任务分配表</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tabs>
          <w:tab w:val="left" w:pos="2211"/>
        </w:tabs>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r>
        <w:rPr>
          <w:rFonts w:hint="eastAsia" w:ascii="仿宋_GB2312" w:hAnsi="仿宋" w:eastAsia="仿宋_GB2312" w:cs="仿宋"/>
          <w:spacing w:val="0"/>
          <w:w w:val="100"/>
          <w:kern w:val="2"/>
          <w:position w:val="0"/>
          <w:sz w:val="32"/>
          <w:szCs w:val="32"/>
          <w:lang w:val="en-US" w:eastAsia="zh-CN" w:bidi="ar-SA"/>
        </w:rPr>
        <w:tab/>
      </w:r>
    </w:p>
    <w:p>
      <w:pPr>
        <w:pStyle w:val="27"/>
        <w:keepNext w:val="0"/>
        <w:keepLines w:val="0"/>
        <w:pageBreakBefore w:val="0"/>
        <w:widowControl w:val="0"/>
        <w:numPr>
          <w:ilvl w:val="0"/>
          <w:numId w:val="0"/>
        </w:numPr>
        <w:shd w:val="clear" w:color="auto" w:fill="auto"/>
        <w:tabs>
          <w:tab w:val="left" w:pos="2211"/>
        </w:tabs>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r>
        <w:rPr>
          <w:rFonts w:hint="eastAsia" w:ascii="仿宋_GB2312" w:hAnsi="仿宋" w:eastAsia="仿宋_GB2312" w:cs="仿宋"/>
          <w:spacing w:val="0"/>
          <w:w w:val="100"/>
          <w:kern w:val="2"/>
          <w:position w:val="0"/>
          <w:sz w:val="32"/>
          <w:szCs w:val="32"/>
          <w:lang w:val="en-US" w:eastAsia="zh-CN" w:bidi="ar-SA"/>
        </w:rPr>
        <w:t>附件：</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157" w:afterLines="50" w:line="5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i w:val="0"/>
          <w:color w:val="000000"/>
          <w:spacing w:val="0"/>
          <w:w w:val="100"/>
          <w:kern w:val="0"/>
          <w:position w:val="0"/>
          <w:sz w:val="36"/>
          <w:szCs w:val="36"/>
          <w:u w:val="none"/>
          <w:lang w:val="en-US" w:eastAsia="zh-CN" w:bidi="ar"/>
        </w:rPr>
      </w:pPr>
      <w:r>
        <w:rPr>
          <w:rFonts w:hint="eastAsia" w:asciiTheme="majorEastAsia" w:hAnsiTheme="majorEastAsia" w:eastAsiaTheme="majorEastAsia" w:cstheme="majorEastAsia"/>
          <w:b/>
          <w:bCs/>
          <w:i w:val="0"/>
          <w:color w:val="000000"/>
          <w:spacing w:val="0"/>
          <w:w w:val="100"/>
          <w:kern w:val="0"/>
          <w:position w:val="0"/>
          <w:sz w:val="36"/>
          <w:szCs w:val="36"/>
          <w:u w:val="none"/>
          <w:lang w:val="en-US" w:eastAsia="zh-CN" w:bidi="ar"/>
        </w:rPr>
        <w:t xml:space="preserve"> </w:t>
      </w:r>
      <w:r>
        <w:rPr>
          <w:rFonts w:hint="eastAsia" w:asciiTheme="majorEastAsia" w:hAnsiTheme="majorEastAsia" w:eastAsiaTheme="majorEastAsia" w:cstheme="majorEastAsia"/>
          <w:b/>
          <w:bCs/>
          <w:i w:val="0"/>
          <w:color w:val="000000"/>
          <w:spacing w:val="0"/>
          <w:w w:val="100"/>
          <w:kern w:val="0"/>
          <w:position w:val="0"/>
          <w:sz w:val="44"/>
          <w:szCs w:val="44"/>
          <w:u w:val="none"/>
          <w:lang w:val="en-US" w:eastAsia="zh-CN" w:bidi="ar"/>
        </w:rPr>
        <w:t>临河区2023年农村危房改造任务分配表</w:t>
      </w:r>
    </w:p>
    <w:p>
      <w:pPr>
        <w:pStyle w:val="2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center"/>
        <w:textAlignment w:val="auto"/>
        <w:outlineLvl w:val="9"/>
        <w:rPr>
          <w:rFonts w:hint="eastAsia" w:asciiTheme="majorEastAsia" w:hAnsiTheme="majorEastAsia" w:eastAsiaTheme="majorEastAsia" w:cstheme="majorEastAsia"/>
          <w:b/>
          <w:bCs/>
          <w:i w:val="0"/>
          <w:color w:val="000000"/>
          <w:spacing w:val="0"/>
          <w:w w:val="100"/>
          <w:kern w:val="0"/>
          <w:position w:val="0"/>
          <w:sz w:val="36"/>
          <w:szCs w:val="36"/>
          <w:u w:val="none"/>
          <w:lang w:val="en-US" w:eastAsia="zh-CN" w:bidi="ar"/>
        </w:rPr>
      </w:pPr>
    </w:p>
    <w:tbl>
      <w:tblPr>
        <w:tblStyle w:val="6"/>
        <w:tblW w:w="8715" w:type="dxa"/>
        <w:tblInd w:w="-129" w:type="dxa"/>
        <w:shd w:val="clear" w:color="auto" w:fill="auto"/>
        <w:tblLayout w:type="fixed"/>
        <w:tblCellMar>
          <w:top w:w="0" w:type="dxa"/>
          <w:left w:w="0" w:type="dxa"/>
          <w:bottom w:w="0" w:type="dxa"/>
          <w:right w:w="0" w:type="dxa"/>
        </w:tblCellMar>
      </w:tblPr>
      <w:tblGrid>
        <w:gridCol w:w="1170"/>
        <w:gridCol w:w="900"/>
        <w:gridCol w:w="915"/>
        <w:gridCol w:w="915"/>
        <w:gridCol w:w="2175"/>
        <w:gridCol w:w="900"/>
        <w:gridCol w:w="855"/>
        <w:gridCol w:w="885"/>
      </w:tblGrid>
      <w:tr>
        <w:tblPrEx>
          <w:shd w:val="clear" w:color="auto" w:fill="auto"/>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spacing w:val="0"/>
                <w:w w:val="100"/>
                <w:kern w:val="0"/>
                <w:position w:val="0"/>
                <w:sz w:val="21"/>
                <w:szCs w:val="21"/>
                <w:u w:val="none"/>
                <w:lang w:val="en-US" w:eastAsia="zh-CN" w:bidi="ar"/>
              </w:rPr>
              <w:t>乡 镇</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21"/>
                <w:szCs w:val="21"/>
                <w:u w:val="none"/>
                <w:lang w:val="en-US" w:eastAsia="zh-CN"/>
              </w:rPr>
            </w:pPr>
            <w:r>
              <w:rPr>
                <w:rFonts w:hint="eastAsia" w:ascii="黑体" w:hAnsi="黑体" w:eastAsia="黑体" w:cs="黑体"/>
                <w:b w:val="0"/>
                <w:bCs/>
                <w:i w:val="0"/>
                <w:color w:val="000000"/>
                <w:spacing w:val="0"/>
                <w:w w:val="100"/>
                <w:kern w:val="0"/>
                <w:position w:val="0"/>
                <w:sz w:val="21"/>
                <w:szCs w:val="21"/>
                <w:u w:val="none"/>
                <w:lang w:val="zh-CN" w:eastAsia="zh-CN" w:bidi="ar"/>
              </w:rPr>
              <w:t>农村易返贫致贫户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spacing w:val="0"/>
                <w:w w:val="100"/>
                <w:kern w:val="0"/>
                <w:position w:val="0"/>
                <w:sz w:val="21"/>
                <w:szCs w:val="21"/>
                <w:u w:val="none"/>
                <w:lang w:val="en-US" w:eastAsia="zh-CN" w:bidi="ar"/>
              </w:rPr>
              <w:t>农村低保户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21"/>
                <w:szCs w:val="21"/>
                <w:u w:val="none"/>
                <w:lang w:val="en-US" w:eastAsia="zh-CN"/>
              </w:rPr>
            </w:pPr>
            <w:r>
              <w:rPr>
                <w:rFonts w:hint="eastAsia" w:ascii="黑体" w:hAnsi="黑体" w:eastAsia="黑体" w:cs="黑体"/>
                <w:b w:val="0"/>
                <w:bCs/>
                <w:i w:val="0"/>
                <w:color w:val="000000"/>
                <w:sz w:val="21"/>
                <w:szCs w:val="21"/>
                <w:u w:val="none"/>
                <w:lang w:val="en-US" w:eastAsia="zh-CN"/>
              </w:rPr>
              <w:t>农村分散供养的特困人员</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sz w:val="21"/>
                <w:szCs w:val="21"/>
                <w:u w:val="none"/>
                <w:lang w:val="zh-CN" w:eastAsia="zh-CN"/>
              </w:rPr>
              <w:t>因病因灾因意外事故等刚性支出较大或收入大幅度缩减导致基本生活出现严重困难家庭</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z w:val="21"/>
                <w:szCs w:val="21"/>
                <w:u w:val="none"/>
              </w:rPr>
            </w:pPr>
            <w:r>
              <w:rPr>
                <w:rFonts w:hint="eastAsia" w:ascii="黑体" w:hAnsi="黑体" w:eastAsia="黑体" w:cs="黑体"/>
                <w:b w:val="0"/>
                <w:bCs/>
                <w:i w:val="0"/>
                <w:color w:val="000000"/>
                <w:sz w:val="21"/>
                <w:szCs w:val="21"/>
                <w:u w:val="none"/>
                <w:lang w:val="zh-CN" w:eastAsia="zh-CN"/>
              </w:rPr>
              <w:t>其他脱贫户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pacing w:val="0"/>
                <w:w w:val="100"/>
                <w:kern w:val="0"/>
                <w:position w:val="0"/>
                <w:sz w:val="21"/>
                <w:szCs w:val="21"/>
                <w:u w:val="none"/>
                <w:lang w:val="en-US" w:eastAsia="zh-CN" w:bidi="ar"/>
              </w:rPr>
            </w:pPr>
            <w:r>
              <w:rPr>
                <w:rFonts w:hint="eastAsia" w:ascii="黑体" w:hAnsi="黑体" w:eastAsia="黑体" w:cs="黑体"/>
                <w:b w:val="0"/>
                <w:bCs/>
                <w:i w:val="0"/>
                <w:color w:val="000000"/>
                <w:spacing w:val="0"/>
                <w:w w:val="100"/>
                <w:kern w:val="0"/>
                <w:position w:val="0"/>
                <w:sz w:val="21"/>
                <w:szCs w:val="21"/>
                <w:u w:val="none"/>
                <w:lang w:val="en-US" w:eastAsia="zh-CN" w:bidi="ar"/>
              </w:rPr>
              <w:t>低保边缘户</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i w:val="0"/>
                <w:color w:val="000000"/>
                <w:spacing w:val="0"/>
                <w:w w:val="100"/>
                <w:kern w:val="0"/>
                <w:position w:val="0"/>
                <w:sz w:val="21"/>
                <w:szCs w:val="21"/>
                <w:u w:val="none"/>
                <w:lang w:val="en-US" w:eastAsia="zh-CN" w:bidi="ar"/>
              </w:rPr>
            </w:pPr>
            <w:r>
              <w:rPr>
                <w:rFonts w:hint="eastAsia" w:ascii="黑体" w:hAnsi="黑体" w:eastAsia="黑体" w:cs="黑体"/>
                <w:b w:val="0"/>
                <w:bCs/>
                <w:i w:val="0"/>
                <w:color w:val="000000"/>
                <w:spacing w:val="0"/>
                <w:w w:val="100"/>
                <w:kern w:val="0"/>
                <w:position w:val="0"/>
                <w:sz w:val="21"/>
                <w:szCs w:val="21"/>
                <w:u w:val="none"/>
                <w:lang w:val="en-US" w:eastAsia="zh-CN" w:bidi="ar"/>
              </w:rPr>
              <w:t>合计</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新华镇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24</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狼山镇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8</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乌兰图克镇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4</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干召庙镇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10</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白脑包镇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11</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城关镇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4</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双河镇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5</w:t>
            </w:r>
          </w:p>
        </w:tc>
      </w:tr>
      <w:tr>
        <w:tblPrEx>
          <w:tblCellMar>
            <w:top w:w="0" w:type="dxa"/>
            <w:left w:w="0" w:type="dxa"/>
            <w:bottom w:w="0" w:type="dxa"/>
            <w:right w:w="0" w:type="dxa"/>
          </w:tblCellMar>
        </w:tblPrEx>
        <w:trPr>
          <w:trHeight w:val="85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曙光乡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default"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t>1</w:t>
            </w:r>
          </w:p>
        </w:tc>
      </w:tr>
      <w:tr>
        <w:tblPrEx>
          <w:tblCellMar>
            <w:top w:w="0" w:type="dxa"/>
            <w:left w:w="0" w:type="dxa"/>
            <w:bottom w:w="0" w:type="dxa"/>
            <w:right w:w="0" w:type="dxa"/>
          </w:tblCellMar>
        </w:tblPrEx>
        <w:trPr>
          <w:trHeight w:val="103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1"/>
                <w:szCs w:val="21"/>
                <w:u w:val="none"/>
              </w:rPr>
            </w:pPr>
            <w:r>
              <w:rPr>
                <w:rFonts w:hint="eastAsia" w:ascii="仿宋_GB2312" w:hAnsi="仿宋_GB2312" w:eastAsia="仿宋_GB2312" w:cs="仿宋_GB2312"/>
                <w:b w:val="0"/>
                <w:bCs/>
                <w:i w:val="0"/>
                <w:color w:val="000000"/>
                <w:spacing w:val="0"/>
                <w:w w:val="100"/>
                <w:kern w:val="0"/>
                <w:position w:val="0"/>
                <w:sz w:val="21"/>
                <w:szCs w:val="21"/>
                <w:u w:val="none"/>
                <w:lang w:val="en-US" w:eastAsia="zh-CN" w:bidi="ar"/>
              </w:rPr>
              <w:t>合   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fldChar w:fldCharType="begin"/>
            </w:r>
            <w:r>
              <w:rPr>
                <w:rFonts w:hint="eastAsia" w:ascii="仿宋_GB2312" w:hAnsi="仿宋_GB2312" w:eastAsia="仿宋_GB2312" w:cs="仿宋_GB2312"/>
                <w:b w:val="0"/>
                <w:bCs/>
                <w:i w:val="0"/>
                <w:color w:val="000000"/>
                <w:sz w:val="28"/>
                <w:szCs w:val="28"/>
                <w:u w:val="none"/>
                <w:lang w:val="en-US" w:eastAsia="zh-CN"/>
              </w:rPr>
              <w:instrText xml:space="preserve"> = sum(B2:B9) \* MERGEFORMAT </w:instrText>
            </w:r>
            <w:r>
              <w:rPr>
                <w:rFonts w:hint="eastAsia" w:ascii="仿宋_GB2312" w:hAnsi="仿宋_GB2312" w:eastAsia="仿宋_GB2312" w:cs="仿宋_GB2312"/>
                <w:b w:val="0"/>
                <w:bCs/>
                <w:i w:val="0"/>
                <w:color w:val="000000"/>
                <w:sz w:val="28"/>
                <w:szCs w:val="28"/>
                <w:u w:val="none"/>
                <w:lang w:val="en-US" w:eastAsia="zh-CN"/>
              </w:rPr>
              <w:fldChar w:fldCharType="separate"/>
            </w:r>
            <w:r>
              <w:rPr>
                <w:rFonts w:hint="eastAsia" w:ascii="仿宋_GB2312" w:hAnsi="仿宋_GB2312" w:eastAsia="仿宋_GB2312" w:cs="仿宋_GB2312"/>
                <w:b w:val="0"/>
                <w:bCs/>
                <w:i w:val="0"/>
                <w:color w:val="000000"/>
                <w:sz w:val="28"/>
                <w:szCs w:val="28"/>
                <w:u w:val="none"/>
                <w:lang w:val="en-US" w:eastAsia="zh-CN"/>
              </w:rPr>
              <w:t>36</w:t>
            </w:r>
            <w:r>
              <w:rPr>
                <w:rFonts w:hint="eastAsia" w:ascii="仿宋_GB2312" w:hAnsi="仿宋_GB2312" w:eastAsia="仿宋_GB2312" w:cs="仿宋_GB2312"/>
                <w:b w:val="0"/>
                <w:bCs/>
                <w:i w:val="0"/>
                <w:color w:val="000000"/>
                <w:sz w:val="28"/>
                <w:szCs w:val="28"/>
                <w:u w:val="none"/>
                <w:lang w:val="en-US" w:eastAsia="zh-CN"/>
              </w:rPr>
              <w:fldChar w:fldCharType="end"/>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fldChar w:fldCharType="begin"/>
            </w:r>
            <w:r>
              <w:rPr>
                <w:rFonts w:hint="eastAsia" w:ascii="仿宋_GB2312" w:hAnsi="仿宋_GB2312" w:eastAsia="仿宋_GB2312" w:cs="仿宋_GB2312"/>
                <w:b w:val="0"/>
                <w:bCs/>
                <w:i w:val="0"/>
                <w:color w:val="000000"/>
                <w:sz w:val="28"/>
                <w:szCs w:val="28"/>
                <w:u w:val="none"/>
                <w:lang w:val="en-US" w:eastAsia="zh-CN"/>
              </w:rPr>
              <w:instrText xml:space="preserve"> = sum(C2:C9) \* MERGEFORMAT </w:instrText>
            </w:r>
            <w:r>
              <w:rPr>
                <w:rFonts w:hint="eastAsia" w:ascii="仿宋_GB2312" w:hAnsi="仿宋_GB2312" w:eastAsia="仿宋_GB2312" w:cs="仿宋_GB2312"/>
                <w:b w:val="0"/>
                <w:bCs/>
                <w:i w:val="0"/>
                <w:color w:val="000000"/>
                <w:sz w:val="28"/>
                <w:szCs w:val="28"/>
                <w:u w:val="none"/>
                <w:lang w:val="en-US" w:eastAsia="zh-CN"/>
              </w:rPr>
              <w:fldChar w:fldCharType="separate"/>
            </w:r>
            <w:r>
              <w:rPr>
                <w:rFonts w:hint="eastAsia" w:ascii="仿宋_GB2312" w:hAnsi="仿宋_GB2312" w:eastAsia="仿宋_GB2312" w:cs="仿宋_GB2312"/>
                <w:b w:val="0"/>
                <w:bCs/>
                <w:i w:val="0"/>
                <w:color w:val="000000"/>
                <w:sz w:val="28"/>
                <w:szCs w:val="28"/>
                <w:u w:val="none"/>
                <w:lang w:val="en-US" w:eastAsia="zh-CN"/>
              </w:rPr>
              <w:t>28</w:t>
            </w:r>
            <w:r>
              <w:rPr>
                <w:rFonts w:hint="eastAsia" w:ascii="仿宋_GB2312" w:hAnsi="仿宋_GB2312" w:eastAsia="仿宋_GB2312" w:cs="仿宋_GB2312"/>
                <w:b w:val="0"/>
                <w:bCs/>
                <w:i w:val="0"/>
                <w:color w:val="000000"/>
                <w:sz w:val="28"/>
                <w:szCs w:val="28"/>
                <w:u w:val="none"/>
                <w:lang w:val="en-US" w:eastAsia="zh-CN"/>
              </w:rPr>
              <w:fldChar w:fldCharType="end"/>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fldChar w:fldCharType="begin"/>
            </w:r>
            <w:r>
              <w:rPr>
                <w:rFonts w:hint="eastAsia" w:ascii="仿宋_GB2312" w:hAnsi="仿宋_GB2312" w:eastAsia="仿宋_GB2312" w:cs="仿宋_GB2312"/>
                <w:b w:val="0"/>
                <w:bCs/>
                <w:i w:val="0"/>
                <w:color w:val="000000"/>
                <w:sz w:val="28"/>
                <w:szCs w:val="28"/>
                <w:u w:val="none"/>
                <w:lang w:val="en-US" w:eastAsia="zh-CN"/>
              </w:rPr>
              <w:instrText xml:space="preserve"> = sum(D2:D9) \* MERGEFORMAT </w:instrText>
            </w:r>
            <w:r>
              <w:rPr>
                <w:rFonts w:hint="eastAsia" w:ascii="仿宋_GB2312" w:hAnsi="仿宋_GB2312" w:eastAsia="仿宋_GB2312" w:cs="仿宋_GB2312"/>
                <w:b w:val="0"/>
                <w:bCs/>
                <w:i w:val="0"/>
                <w:color w:val="000000"/>
                <w:sz w:val="28"/>
                <w:szCs w:val="28"/>
                <w:u w:val="none"/>
                <w:lang w:val="en-US" w:eastAsia="zh-CN"/>
              </w:rPr>
              <w:fldChar w:fldCharType="separate"/>
            </w:r>
            <w:r>
              <w:rPr>
                <w:rFonts w:hint="eastAsia" w:ascii="仿宋_GB2312" w:hAnsi="仿宋_GB2312" w:eastAsia="仿宋_GB2312" w:cs="仿宋_GB2312"/>
                <w:b w:val="0"/>
                <w:bCs/>
                <w:i w:val="0"/>
                <w:color w:val="000000"/>
                <w:sz w:val="28"/>
                <w:szCs w:val="28"/>
                <w:u w:val="none"/>
                <w:lang w:val="en-US" w:eastAsia="zh-CN"/>
              </w:rPr>
              <w:t>3</w:t>
            </w:r>
            <w:r>
              <w:rPr>
                <w:rFonts w:hint="eastAsia" w:ascii="仿宋_GB2312" w:hAnsi="仿宋_GB2312" w:eastAsia="仿宋_GB2312" w:cs="仿宋_GB2312"/>
                <w:b w:val="0"/>
                <w:bCs/>
                <w:i w:val="0"/>
                <w:color w:val="000000"/>
                <w:sz w:val="28"/>
                <w:szCs w:val="28"/>
                <w:u w:val="none"/>
                <w:lang w:val="en-US" w:eastAsia="zh-CN"/>
              </w:rPr>
              <w:fldChar w:fldCharType="end"/>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i w:val="0"/>
                <w:color w:val="000000"/>
                <w:sz w:val="28"/>
                <w:szCs w:val="28"/>
                <w:u w:val="none"/>
                <w:lang w:val="en-US" w:eastAsia="zh-CN"/>
              </w:rPr>
            </w:pPr>
            <w:r>
              <w:rPr>
                <w:rFonts w:hint="eastAsia" w:ascii="仿宋_GB2312" w:hAnsi="仿宋_GB2312" w:eastAsia="仿宋_GB2312" w:cs="仿宋_GB2312"/>
                <w:b w:val="0"/>
                <w:bCs/>
                <w:i w:val="0"/>
                <w:color w:val="000000"/>
                <w:sz w:val="28"/>
                <w:szCs w:val="28"/>
                <w:u w:val="none"/>
                <w:lang w:val="en-US" w:eastAsia="zh-CN"/>
              </w:rPr>
              <w:fldChar w:fldCharType="begin"/>
            </w:r>
            <w:r>
              <w:rPr>
                <w:rFonts w:hint="eastAsia" w:ascii="仿宋_GB2312" w:hAnsi="仿宋_GB2312" w:eastAsia="仿宋_GB2312" w:cs="仿宋_GB2312"/>
                <w:b w:val="0"/>
                <w:bCs/>
                <w:i w:val="0"/>
                <w:color w:val="000000"/>
                <w:sz w:val="28"/>
                <w:szCs w:val="28"/>
                <w:u w:val="none"/>
                <w:lang w:val="en-US" w:eastAsia="zh-CN"/>
              </w:rPr>
              <w:instrText xml:space="preserve"> = sum(H2:H9) \* MERGEFORMAT </w:instrText>
            </w:r>
            <w:r>
              <w:rPr>
                <w:rFonts w:hint="eastAsia" w:ascii="仿宋_GB2312" w:hAnsi="仿宋_GB2312" w:eastAsia="仿宋_GB2312" w:cs="仿宋_GB2312"/>
                <w:b w:val="0"/>
                <w:bCs/>
                <w:i w:val="0"/>
                <w:color w:val="000000"/>
                <w:sz w:val="28"/>
                <w:szCs w:val="28"/>
                <w:u w:val="none"/>
                <w:lang w:val="en-US" w:eastAsia="zh-CN"/>
              </w:rPr>
              <w:fldChar w:fldCharType="separate"/>
            </w:r>
            <w:r>
              <w:rPr>
                <w:rFonts w:hint="eastAsia" w:ascii="仿宋_GB2312" w:hAnsi="仿宋_GB2312" w:eastAsia="仿宋_GB2312" w:cs="仿宋_GB2312"/>
                <w:b w:val="0"/>
                <w:bCs/>
                <w:i w:val="0"/>
                <w:color w:val="000000"/>
                <w:sz w:val="28"/>
                <w:szCs w:val="28"/>
                <w:u w:val="none"/>
                <w:lang w:val="en-US" w:eastAsia="zh-CN"/>
              </w:rPr>
              <w:t>67</w:t>
            </w:r>
            <w:r>
              <w:rPr>
                <w:rFonts w:hint="eastAsia" w:ascii="仿宋_GB2312" w:hAnsi="仿宋_GB2312" w:eastAsia="仿宋_GB2312" w:cs="仿宋_GB2312"/>
                <w:b w:val="0"/>
                <w:bCs/>
                <w:i w:val="0"/>
                <w:color w:val="000000"/>
                <w:sz w:val="28"/>
                <w:szCs w:val="28"/>
                <w:u w:val="none"/>
                <w:lang w:val="en-US" w:eastAsia="zh-CN"/>
              </w:rPr>
              <w:fldChar w:fldCharType="end"/>
            </w:r>
          </w:p>
        </w:tc>
      </w:tr>
    </w:tbl>
    <w:p>
      <w:pPr>
        <w:pStyle w:val="27"/>
        <w:keepNext w:val="0"/>
        <w:keepLines w:val="0"/>
        <w:pageBreakBefore w:val="0"/>
        <w:widowControl w:val="0"/>
        <w:shd w:val="clear"/>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仿宋_GB2312" w:hAnsi="仿宋" w:eastAsia="仿宋_GB2312" w:cs="仿宋"/>
          <w:spacing w:val="0"/>
          <w:w w:val="100"/>
          <w:kern w:val="2"/>
          <w:position w:val="0"/>
          <w:sz w:val="32"/>
          <w:szCs w:val="32"/>
          <w:lang w:val="en-US" w:eastAsia="zh-CN" w:bidi="ar-SA"/>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PMingLiU">
    <w:altName w:val="Droid Sans Fallback"/>
    <w:panose1 w:val="02020500000000000000"/>
    <w:charset w:val="88"/>
    <w:family w:val="auto"/>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楷体">
    <w:altName w:val="Droid Sans Fallbac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JIJGtD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88D16"/>
    <w:multiLevelType w:val="singleLevel"/>
    <w:tmpl w:val="02D88D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WIyYWNiZmY3OGFmM2M2N2VlNTRiY2JkZDQ4ZmYifQ=="/>
  </w:docVars>
  <w:rsids>
    <w:rsidRoot w:val="3FF97F2F"/>
    <w:rsid w:val="0069744B"/>
    <w:rsid w:val="007B3907"/>
    <w:rsid w:val="01081226"/>
    <w:rsid w:val="013F5447"/>
    <w:rsid w:val="016466FA"/>
    <w:rsid w:val="01C062AA"/>
    <w:rsid w:val="024E226B"/>
    <w:rsid w:val="026D38CA"/>
    <w:rsid w:val="03273FE5"/>
    <w:rsid w:val="039310CE"/>
    <w:rsid w:val="03CB32DD"/>
    <w:rsid w:val="03DA42C2"/>
    <w:rsid w:val="04BB172E"/>
    <w:rsid w:val="051E100A"/>
    <w:rsid w:val="055603CD"/>
    <w:rsid w:val="05AB463C"/>
    <w:rsid w:val="06390505"/>
    <w:rsid w:val="064566B7"/>
    <w:rsid w:val="066F5081"/>
    <w:rsid w:val="06844A75"/>
    <w:rsid w:val="06C71E12"/>
    <w:rsid w:val="072E0406"/>
    <w:rsid w:val="073562DE"/>
    <w:rsid w:val="07847529"/>
    <w:rsid w:val="07CB2148"/>
    <w:rsid w:val="07E24FB7"/>
    <w:rsid w:val="08727641"/>
    <w:rsid w:val="08B91211"/>
    <w:rsid w:val="08F94E10"/>
    <w:rsid w:val="092575ED"/>
    <w:rsid w:val="09903BDC"/>
    <w:rsid w:val="099B4927"/>
    <w:rsid w:val="09B672B2"/>
    <w:rsid w:val="09BC34CD"/>
    <w:rsid w:val="09E11D60"/>
    <w:rsid w:val="09EA33AB"/>
    <w:rsid w:val="0A5D5A83"/>
    <w:rsid w:val="0A9D584C"/>
    <w:rsid w:val="0AFC5074"/>
    <w:rsid w:val="0B0F2129"/>
    <w:rsid w:val="0B20399D"/>
    <w:rsid w:val="0B2B04DC"/>
    <w:rsid w:val="0B860E8C"/>
    <w:rsid w:val="0BCC1A61"/>
    <w:rsid w:val="0C1926F0"/>
    <w:rsid w:val="0C19598C"/>
    <w:rsid w:val="0CC774B6"/>
    <w:rsid w:val="0D295595"/>
    <w:rsid w:val="0D511890"/>
    <w:rsid w:val="0D9675C6"/>
    <w:rsid w:val="0DAB5AB7"/>
    <w:rsid w:val="0E701DFD"/>
    <w:rsid w:val="0F7C5989"/>
    <w:rsid w:val="0FB83D51"/>
    <w:rsid w:val="10007382"/>
    <w:rsid w:val="102C179F"/>
    <w:rsid w:val="104D6442"/>
    <w:rsid w:val="10D671FC"/>
    <w:rsid w:val="11302D77"/>
    <w:rsid w:val="115B16FE"/>
    <w:rsid w:val="11EB391F"/>
    <w:rsid w:val="122C05B7"/>
    <w:rsid w:val="123F3BA3"/>
    <w:rsid w:val="12A758B7"/>
    <w:rsid w:val="12C43EA6"/>
    <w:rsid w:val="12C5484C"/>
    <w:rsid w:val="137F22F0"/>
    <w:rsid w:val="149D6063"/>
    <w:rsid w:val="14A51224"/>
    <w:rsid w:val="14E6163A"/>
    <w:rsid w:val="14F80E48"/>
    <w:rsid w:val="150D4C5D"/>
    <w:rsid w:val="15167B49"/>
    <w:rsid w:val="155E20A0"/>
    <w:rsid w:val="16383405"/>
    <w:rsid w:val="164444B3"/>
    <w:rsid w:val="16565AD0"/>
    <w:rsid w:val="16834FB1"/>
    <w:rsid w:val="16863DCA"/>
    <w:rsid w:val="16997F17"/>
    <w:rsid w:val="16AF44EE"/>
    <w:rsid w:val="16D2028D"/>
    <w:rsid w:val="176A1A84"/>
    <w:rsid w:val="17733F88"/>
    <w:rsid w:val="177E744B"/>
    <w:rsid w:val="178B2B83"/>
    <w:rsid w:val="17916691"/>
    <w:rsid w:val="17A86769"/>
    <w:rsid w:val="180F401F"/>
    <w:rsid w:val="18166580"/>
    <w:rsid w:val="19202945"/>
    <w:rsid w:val="192B264B"/>
    <w:rsid w:val="19A443BD"/>
    <w:rsid w:val="19A7724C"/>
    <w:rsid w:val="19EB021C"/>
    <w:rsid w:val="1A21391F"/>
    <w:rsid w:val="1A4D7A94"/>
    <w:rsid w:val="1A5F78CB"/>
    <w:rsid w:val="1A70319F"/>
    <w:rsid w:val="1A8E627C"/>
    <w:rsid w:val="1A9B5FFB"/>
    <w:rsid w:val="1B042241"/>
    <w:rsid w:val="1B096A26"/>
    <w:rsid w:val="1B5D3057"/>
    <w:rsid w:val="1B7034A5"/>
    <w:rsid w:val="1BC92E63"/>
    <w:rsid w:val="1BCA74EF"/>
    <w:rsid w:val="1C923EFC"/>
    <w:rsid w:val="1CD13ED8"/>
    <w:rsid w:val="1CEC5EA0"/>
    <w:rsid w:val="1D8835E9"/>
    <w:rsid w:val="1D912EEB"/>
    <w:rsid w:val="1DF628E3"/>
    <w:rsid w:val="1E655FD9"/>
    <w:rsid w:val="1E6B55BB"/>
    <w:rsid w:val="1E9F2030"/>
    <w:rsid w:val="1EB05B7D"/>
    <w:rsid w:val="1EB944FF"/>
    <w:rsid w:val="1ED53CC8"/>
    <w:rsid w:val="1F5B4898"/>
    <w:rsid w:val="1F786BAE"/>
    <w:rsid w:val="1FC8311E"/>
    <w:rsid w:val="200A42EB"/>
    <w:rsid w:val="201E6260"/>
    <w:rsid w:val="20503C94"/>
    <w:rsid w:val="21A1029D"/>
    <w:rsid w:val="224F3100"/>
    <w:rsid w:val="22A9515D"/>
    <w:rsid w:val="22D00149"/>
    <w:rsid w:val="23092400"/>
    <w:rsid w:val="23471E27"/>
    <w:rsid w:val="236B6829"/>
    <w:rsid w:val="23713055"/>
    <w:rsid w:val="243D233D"/>
    <w:rsid w:val="24421315"/>
    <w:rsid w:val="244E427F"/>
    <w:rsid w:val="24861E8D"/>
    <w:rsid w:val="25325B08"/>
    <w:rsid w:val="254A0331"/>
    <w:rsid w:val="262344B7"/>
    <w:rsid w:val="263D6C14"/>
    <w:rsid w:val="268A6B5C"/>
    <w:rsid w:val="26F9335D"/>
    <w:rsid w:val="273D4C86"/>
    <w:rsid w:val="277710D5"/>
    <w:rsid w:val="283375F2"/>
    <w:rsid w:val="29702482"/>
    <w:rsid w:val="29FE1548"/>
    <w:rsid w:val="2A2673E2"/>
    <w:rsid w:val="2A2A291B"/>
    <w:rsid w:val="2B5E4B8F"/>
    <w:rsid w:val="2B727E44"/>
    <w:rsid w:val="2BA739C7"/>
    <w:rsid w:val="2BED0148"/>
    <w:rsid w:val="2CFD304B"/>
    <w:rsid w:val="2D3D0519"/>
    <w:rsid w:val="2D727DBE"/>
    <w:rsid w:val="2D8E6DD2"/>
    <w:rsid w:val="2DB15E0A"/>
    <w:rsid w:val="2DF51E21"/>
    <w:rsid w:val="2E8B79DD"/>
    <w:rsid w:val="2E9854F4"/>
    <w:rsid w:val="2EAB4715"/>
    <w:rsid w:val="2ED41970"/>
    <w:rsid w:val="2EFF6CB9"/>
    <w:rsid w:val="2FE21B58"/>
    <w:rsid w:val="2FF560CF"/>
    <w:rsid w:val="30960209"/>
    <w:rsid w:val="30AF1634"/>
    <w:rsid w:val="30E9300B"/>
    <w:rsid w:val="3112714B"/>
    <w:rsid w:val="31292AB9"/>
    <w:rsid w:val="32C46245"/>
    <w:rsid w:val="32D3089B"/>
    <w:rsid w:val="3328091C"/>
    <w:rsid w:val="33514370"/>
    <w:rsid w:val="345111A9"/>
    <w:rsid w:val="351C5F5C"/>
    <w:rsid w:val="354D0092"/>
    <w:rsid w:val="35E21CA9"/>
    <w:rsid w:val="360404ED"/>
    <w:rsid w:val="36385523"/>
    <w:rsid w:val="364364C1"/>
    <w:rsid w:val="366F6336"/>
    <w:rsid w:val="36702220"/>
    <w:rsid w:val="36762A1D"/>
    <w:rsid w:val="36DB645B"/>
    <w:rsid w:val="36EF6EE9"/>
    <w:rsid w:val="371F446F"/>
    <w:rsid w:val="37494822"/>
    <w:rsid w:val="375A3CC5"/>
    <w:rsid w:val="37882EA7"/>
    <w:rsid w:val="379B2A36"/>
    <w:rsid w:val="37C25D34"/>
    <w:rsid w:val="37F014DC"/>
    <w:rsid w:val="39174EA3"/>
    <w:rsid w:val="396A1E51"/>
    <w:rsid w:val="3A5802EF"/>
    <w:rsid w:val="3A8C149F"/>
    <w:rsid w:val="3A8D4FDC"/>
    <w:rsid w:val="3ACD473D"/>
    <w:rsid w:val="3B2F3FAD"/>
    <w:rsid w:val="3B406876"/>
    <w:rsid w:val="3B5D7D0F"/>
    <w:rsid w:val="3BB2634A"/>
    <w:rsid w:val="3BD16169"/>
    <w:rsid w:val="3BD606C1"/>
    <w:rsid w:val="3C7301B0"/>
    <w:rsid w:val="3CFC19EA"/>
    <w:rsid w:val="3D484C01"/>
    <w:rsid w:val="3D7E6249"/>
    <w:rsid w:val="3ECA2C3A"/>
    <w:rsid w:val="3F150FF1"/>
    <w:rsid w:val="3F165ACD"/>
    <w:rsid w:val="3F386E88"/>
    <w:rsid w:val="3F506A15"/>
    <w:rsid w:val="3F585A92"/>
    <w:rsid w:val="3F706260"/>
    <w:rsid w:val="3FA91FED"/>
    <w:rsid w:val="3FB955C5"/>
    <w:rsid w:val="3FED6925"/>
    <w:rsid w:val="3FF97F2F"/>
    <w:rsid w:val="402D4027"/>
    <w:rsid w:val="40413E35"/>
    <w:rsid w:val="40F60EB9"/>
    <w:rsid w:val="415120D0"/>
    <w:rsid w:val="41877A79"/>
    <w:rsid w:val="424D0AB0"/>
    <w:rsid w:val="425216CD"/>
    <w:rsid w:val="43136647"/>
    <w:rsid w:val="43462939"/>
    <w:rsid w:val="434C1192"/>
    <w:rsid w:val="434F06DA"/>
    <w:rsid w:val="439E210E"/>
    <w:rsid w:val="44042888"/>
    <w:rsid w:val="44344481"/>
    <w:rsid w:val="443C31B5"/>
    <w:rsid w:val="44475360"/>
    <w:rsid w:val="44FC266B"/>
    <w:rsid w:val="451A66B4"/>
    <w:rsid w:val="45653EAB"/>
    <w:rsid w:val="45A41413"/>
    <w:rsid w:val="45CB501E"/>
    <w:rsid w:val="46AA4098"/>
    <w:rsid w:val="47475828"/>
    <w:rsid w:val="47AD7467"/>
    <w:rsid w:val="480C7C32"/>
    <w:rsid w:val="48752F66"/>
    <w:rsid w:val="48835C05"/>
    <w:rsid w:val="48A72353"/>
    <w:rsid w:val="491B7E50"/>
    <w:rsid w:val="49F90621"/>
    <w:rsid w:val="4A1132D4"/>
    <w:rsid w:val="4A671FDD"/>
    <w:rsid w:val="4ADA6548"/>
    <w:rsid w:val="4BCE14DD"/>
    <w:rsid w:val="4C1B14F3"/>
    <w:rsid w:val="4CAF4BC2"/>
    <w:rsid w:val="4CC753AD"/>
    <w:rsid w:val="4D4C7505"/>
    <w:rsid w:val="4D5265C9"/>
    <w:rsid w:val="4D860815"/>
    <w:rsid w:val="4E50050A"/>
    <w:rsid w:val="4E95288D"/>
    <w:rsid w:val="4EFE3D56"/>
    <w:rsid w:val="5022730D"/>
    <w:rsid w:val="502C0BCA"/>
    <w:rsid w:val="509977E3"/>
    <w:rsid w:val="50A6452B"/>
    <w:rsid w:val="50A95A9F"/>
    <w:rsid w:val="50B65658"/>
    <w:rsid w:val="51A8323A"/>
    <w:rsid w:val="51C06734"/>
    <w:rsid w:val="51CF2B4F"/>
    <w:rsid w:val="51F016BF"/>
    <w:rsid w:val="520C0EC0"/>
    <w:rsid w:val="524F5D85"/>
    <w:rsid w:val="52AA1684"/>
    <w:rsid w:val="52B2453D"/>
    <w:rsid w:val="52BA3816"/>
    <w:rsid w:val="53094E54"/>
    <w:rsid w:val="53CF5529"/>
    <w:rsid w:val="540E4378"/>
    <w:rsid w:val="54231F19"/>
    <w:rsid w:val="54315FCF"/>
    <w:rsid w:val="547758C1"/>
    <w:rsid w:val="54B97075"/>
    <w:rsid w:val="54B97129"/>
    <w:rsid w:val="54E81A63"/>
    <w:rsid w:val="552503C0"/>
    <w:rsid w:val="55F07191"/>
    <w:rsid w:val="56206DD9"/>
    <w:rsid w:val="562113CE"/>
    <w:rsid w:val="56524CE5"/>
    <w:rsid w:val="568572F9"/>
    <w:rsid w:val="57407733"/>
    <w:rsid w:val="576E0BAE"/>
    <w:rsid w:val="57956EC8"/>
    <w:rsid w:val="57F111B0"/>
    <w:rsid w:val="581F6E5E"/>
    <w:rsid w:val="59941E74"/>
    <w:rsid w:val="599F1296"/>
    <w:rsid w:val="5A272466"/>
    <w:rsid w:val="5A5B6FDE"/>
    <w:rsid w:val="5A700136"/>
    <w:rsid w:val="5A734439"/>
    <w:rsid w:val="5AC35368"/>
    <w:rsid w:val="5B512FF3"/>
    <w:rsid w:val="5BB80175"/>
    <w:rsid w:val="5BDD2608"/>
    <w:rsid w:val="5C277CE8"/>
    <w:rsid w:val="5C4926AF"/>
    <w:rsid w:val="5C9D2AF8"/>
    <w:rsid w:val="5CC62D2F"/>
    <w:rsid w:val="5D392B13"/>
    <w:rsid w:val="5D3F6CA9"/>
    <w:rsid w:val="5D501EF0"/>
    <w:rsid w:val="5E173700"/>
    <w:rsid w:val="5E812F3C"/>
    <w:rsid w:val="5F594AA1"/>
    <w:rsid w:val="5F71232A"/>
    <w:rsid w:val="5F914B30"/>
    <w:rsid w:val="5FD0148B"/>
    <w:rsid w:val="5FF3350F"/>
    <w:rsid w:val="60081F90"/>
    <w:rsid w:val="6063026D"/>
    <w:rsid w:val="6109053B"/>
    <w:rsid w:val="611D6616"/>
    <w:rsid w:val="614C36AD"/>
    <w:rsid w:val="630E4BCC"/>
    <w:rsid w:val="640C73EF"/>
    <w:rsid w:val="64933F0E"/>
    <w:rsid w:val="64D611D7"/>
    <w:rsid w:val="64D82591"/>
    <w:rsid w:val="65B36113"/>
    <w:rsid w:val="65BC552A"/>
    <w:rsid w:val="65C7189A"/>
    <w:rsid w:val="662144AA"/>
    <w:rsid w:val="668C367E"/>
    <w:rsid w:val="66E2064C"/>
    <w:rsid w:val="66FC7E31"/>
    <w:rsid w:val="672030DD"/>
    <w:rsid w:val="67B92E28"/>
    <w:rsid w:val="67E44869"/>
    <w:rsid w:val="67F834A6"/>
    <w:rsid w:val="68AC372F"/>
    <w:rsid w:val="68E81C22"/>
    <w:rsid w:val="68E96B81"/>
    <w:rsid w:val="68EB6186"/>
    <w:rsid w:val="69704664"/>
    <w:rsid w:val="698C271A"/>
    <w:rsid w:val="69C97E13"/>
    <w:rsid w:val="6A541CC9"/>
    <w:rsid w:val="6AA61BD5"/>
    <w:rsid w:val="6ABE2B18"/>
    <w:rsid w:val="6AEF6A3B"/>
    <w:rsid w:val="6B73115B"/>
    <w:rsid w:val="6B86238B"/>
    <w:rsid w:val="6C2372C9"/>
    <w:rsid w:val="6C597148"/>
    <w:rsid w:val="6C830843"/>
    <w:rsid w:val="6CBB0559"/>
    <w:rsid w:val="6D00240D"/>
    <w:rsid w:val="6D095E68"/>
    <w:rsid w:val="6D603AD4"/>
    <w:rsid w:val="6DA65011"/>
    <w:rsid w:val="6DCB776B"/>
    <w:rsid w:val="6DCD4B8C"/>
    <w:rsid w:val="6DE65AAA"/>
    <w:rsid w:val="6E397506"/>
    <w:rsid w:val="6F8C4DB8"/>
    <w:rsid w:val="6F8F254D"/>
    <w:rsid w:val="6FB60370"/>
    <w:rsid w:val="6FCE2201"/>
    <w:rsid w:val="6FEF0FF1"/>
    <w:rsid w:val="70325F4D"/>
    <w:rsid w:val="70420E63"/>
    <w:rsid w:val="70582E28"/>
    <w:rsid w:val="70876711"/>
    <w:rsid w:val="70D45BE7"/>
    <w:rsid w:val="71517BB2"/>
    <w:rsid w:val="718034B7"/>
    <w:rsid w:val="71D96C6E"/>
    <w:rsid w:val="72753BF4"/>
    <w:rsid w:val="73066C3B"/>
    <w:rsid w:val="73657231"/>
    <w:rsid w:val="737B1386"/>
    <w:rsid w:val="7383238D"/>
    <w:rsid w:val="73B841E9"/>
    <w:rsid w:val="73CF3952"/>
    <w:rsid w:val="74196AAC"/>
    <w:rsid w:val="755A3C96"/>
    <w:rsid w:val="75B011D2"/>
    <w:rsid w:val="76DB73D5"/>
    <w:rsid w:val="785F464B"/>
    <w:rsid w:val="787C503C"/>
    <w:rsid w:val="78BE5269"/>
    <w:rsid w:val="792B77B6"/>
    <w:rsid w:val="797423F3"/>
    <w:rsid w:val="79C64127"/>
    <w:rsid w:val="79DE6FF6"/>
    <w:rsid w:val="7A381D22"/>
    <w:rsid w:val="7AB913A1"/>
    <w:rsid w:val="7AF20485"/>
    <w:rsid w:val="7B2E3F29"/>
    <w:rsid w:val="7B7D5198"/>
    <w:rsid w:val="7BC167E5"/>
    <w:rsid w:val="7BF46289"/>
    <w:rsid w:val="7C1E50D4"/>
    <w:rsid w:val="7C2252F0"/>
    <w:rsid w:val="7C5E6C11"/>
    <w:rsid w:val="7C8B6DF3"/>
    <w:rsid w:val="7CB400F8"/>
    <w:rsid w:val="7CEE5E02"/>
    <w:rsid w:val="7DBE0A93"/>
    <w:rsid w:val="7E0550C1"/>
    <w:rsid w:val="7ECD727A"/>
    <w:rsid w:val="7EFC4316"/>
    <w:rsid w:val="7F131623"/>
    <w:rsid w:val="7F4C0E36"/>
    <w:rsid w:val="7F6B74ED"/>
    <w:rsid w:val="7F9B6137"/>
    <w:rsid w:val="7FD41E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8"/>
      <w:szCs w:val="28"/>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2|1"/>
    <w:basedOn w:val="1"/>
    <w:link w:val="11"/>
    <w:qFormat/>
    <w:uiPriority w:val="0"/>
    <w:pPr>
      <w:widowControl w:val="0"/>
      <w:shd w:val="clear" w:color="auto" w:fill="FFFFFF"/>
      <w:spacing w:after="1200" w:line="643" w:lineRule="exact"/>
      <w:jc w:val="center"/>
      <w:outlineLvl w:val="1"/>
    </w:pPr>
    <w:rPr>
      <w:rFonts w:ascii="PMingLiU" w:hAnsi="PMingLiU" w:eastAsia="PMingLiU" w:cs="PMingLiU"/>
      <w:sz w:val="44"/>
      <w:szCs w:val="44"/>
      <w:u w:val="none"/>
    </w:rPr>
  </w:style>
  <w:style w:type="character" w:customStyle="1" w:styleId="10">
    <w:name w:val="Heading #2|1 + Times New Roman"/>
    <w:basedOn w:val="11"/>
    <w:semiHidden/>
    <w:unhideWhenUsed/>
    <w:qFormat/>
    <w:uiPriority w:val="0"/>
    <w:rPr>
      <w:rFonts w:ascii="Times New Roman" w:hAnsi="Times New Roman" w:eastAsia="Times New Roman" w:cs="Times New Roman"/>
      <w:b/>
      <w:bCs/>
      <w:color w:val="000000"/>
      <w:spacing w:val="0"/>
      <w:w w:val="100"/>
      <w:position w:val="0"/>
      <w:lang w:val="zh-CN" w:eastAsia="zh-CN" w:bidi="zh-CN"/>
    </w:rPr>
  </w:style>
  <w:style w:type="character" w:customStyle="1" w:styleId="11">
    <w:name w:val="Heading #2|1_"/>
    <w:basedOn w:val="8"/>
    <w:link w:val="9"/>
    <w:qFormat/>
    <w:uiPriority w:val="0"/>
    <w:rPr>
      <w:rFonts w:ascii="PMingLiU" w:hAnsi="PMingLiU" w:eastAsia="PMingLiU" w:cs="PMingLiU"/>
      <w:sz w:val="44"/>
      <w:szCs w:val="44"/>
      <w:u w:val="none"/>
    </w:rPr>
  </w:style>
  <w:style w:type="paragraph" w:customStyle="1" w:styleId="12">
    <w:name w:val="Body text|21"/>
    <w:basedOn w:val="1"/>
    <w:link w:val="17"/>
    <w:qFormat/>
    <w:uiPriority w:val="0"/>
    <w:pPr>
      <w:widowControl w:val="0"/>
      <w:shd w:val="clear" w:color="auto" w:fill="FFFFFF"/>
      <w:spacing w:before="440" w:after="980" w:line="300" w:lineRule="exact"/>
      <w:jc w:val="center"/>
    </w:pPr>
    <w:rPr>
      <w:rFonts w:ascii="PMingLiU" w:hAnsi="PMingLiU" w:eastAsia="PMingLiU" w:cs="PMingLiU"/>
      <w:spacing w:val="30"/>
      <w:sz w:val="30"/>
      <w:szCs w:val="30"/>
      <w:u w:val="none"/>
    </w:rPr>
  </w:style>
  <w:style w:type="paragraph" w:customStyle="1" w:styleId="13">
    <w:name w:val="Body text|3"/>
    <w:basedOn w:val="1"/>
    <w:link w:val="15"/>
    <w:qFormat/>
    <w:uiPriority w:val="0"/>
    <w:pPr>
      <w:widowControl w:val="0"/>
      <w:shd w:val="clear" w:color="auto" w:fill="FFFFFF"/>
      <w:spacing w:line="634" w:lineRule="exact"/>
      <w:jc w:val="distribute"/>
    </w:pPr>
    <w:rPr>
      <w:rFonts w:ascii="PMingLiU" w:hAnsi="PMingLiU" w:eastAsia="PMingLiU" w:cs="PMingLiU"/>
      <w:b/>
      <w:bCs/>
      <w:sz w:val="32"/>
      <w:szCs w:val="32"/>
      <w:u w:val="none"/>
    </w:rPr>
  </w:style>
  <w:style w:type="character" w:customStyle="1" w:styleId="14">
    <w:name w:val="Body text|3 + 7.5 pt"/>
    <w:basedOn w:val="15"/>
    <w:semiHidden/>
    <w:unhideWhenUsed/>
    <w:qFormat/>
    <w:uiPriority w:val="0"/>
    <w:rPr>
      <w:color w:val="000000"/>
      <w:spacing w:val="20"/>
      <w:w w:val="75"/>
      <w:position w:val="0"/>
      <w:sz w:val="15"/>
      <w:szCs w:val="15"/>
      <w:lang w:val="zh-CN" w:eastAsia="zh-CN" w:bidi="zh-CN"/>
    </w:rPr>
  </w:style>
  <w:style w:type="character" w:customStyle="1" w:styleId="15">
    <w:name w:val="Body text|3_"/>
    <w:basedOn w:val="8"/>
    <w:link w:val="13"/>
    <w:qFormat/>
    <w:uiPriority w:val="0"/>
    <w:rPr>
      <w:rFonts w:ascii="PMingLiU" w:hAnsi="PMingLiU" w:eastAsia="PMingLiU" w:cs="PMingLiU"/>
      <w:b/>
      <w:bCs/>
      <w:sz w:val="32"/>
      <w:szCs w:val="32"/>
      <w:u w:val="none"/>
    </w:rPr>
  </w:style>
  <w:style w:type="character" w:customStyle="1" w:styleId="16">
    <w:name w:val="Body text|2 + Times New Roman"/>
    <w:basedOn w:val="17"/>
    <w:semiHidden/>
    <w:unhideWhenUsed/>
    <w:qFormat/>
    <w:uiPriority w:val="0"/>
    <w:rPr>
      <w:rFonts w:ascii="Times New Roman" w:hAnsi="Times New Roman" w:eastAsia="Times New Roman" w:cs="Times New Roman"/>
      <w:color w:val="000000"/>
      <w:spacing w:val="0"/>
      <w:w w:val="100"/>
      <w:position w:val="0"/>
      <w:sz w:val="32"/>
      <w:szCs w:val="32"/>
      <w:lang w:val="en-US" w:eastAsia="en-US" w:bidi="en-US"/>
    </w:rPr>
  </w:style>
  <w:style w:type="character" w:customStyle="1" w:styleId="17">
    <w:name w:val="Body text|2_"/>
    <w:basedOn w:val="8"/>
    <w:link w:val="12"/>
    <w:qFormat/>
    <w:uiPriority w:val="0"/>
    <w:rPr>
      <w:rFonts w:ascii="PMingLiU" w:hAnsi="PMingLiU" w:eastAsia="PMingLiU" w:cs="PMingLiU"/>
      <w:spacing w:val="30"/>
      <w:sz w:val="30"/>
      <w:szCs w:val="30"/>
      <w:u w:val="none"/>
    </w:rPr>
  </w:style>
  <w:style w:type="paragraph" w:customStyle="1" w:styleId="18">
    <w:name w:val="Body text|4"/>
    <w:basedOn w:val="1"/>
    <w:qFormat/>
    <w:uiPriority w:val="0"/>
    <w:pPr>
      <w:widowControl w:val="0"/>
      <w:shd w:val="clear" w:color="auto" w:fill="FFFFFF"/>
      <w:spacing w:after="360" w:line="122" w:lineRule="exact"/>
    </w:pPr>
    <w:rPr>
      <w:i/>
      <w:iCs/>
      <w:sz w:val="11"/>
      <w:szCs w:val="11"/>
      <w:u w:val="none"/>
      <w:lang w:val="en-US" w:eastAsia="en-US" w:bidi="en-US"/>
    </w:rPr>
  </w:style>
  <w:style w:type="character" w:customStyle="1" w:styleId="19">
    <w:name w:val="Body text|2"/>
    <w:basedOn w:val="17"/>
    <w:semiHidden/>
    <w:unhideWhenUsed/>
    <w:qFormat/>
    <w:uiPriority w:val="0"/>
    <w:rPr>
      <w:strike/>
      <w:color w:val="000000"/>
      <w:w w:val="100"/>
      <w:position w:val="0"/>
      <w:lang w:val="zh-CN" w:eastAsia="zh-CN" w:bidi="zh-CN"/>
    </w:rPr>
  </w:style>
  <w:style w:type="paragraph" w:customStyle="1" w:styleId="20">
    <w:name w:val="Body text|5"/>
    <w:basedOn w:val="1"/>
    <w:qFormat/>
    <w:uiPriority w:val="0"/>
    <w:pPr>
      <w:widowControl w:val="0"/>
      <w:shd w:val="clear" w:color="auto" w:fill="FFFFFF"/>
      <w:spacing w:after="360" w:line="110" w:lineRule="exact"/>
    </w:pPr>
    <w:rPr>
      <w:sz w:val="10"/>
      <w:szCs w:val="10"/>
      <w:u w:val="none"/>
      <w:lang w:val="en-US" w:eastAsia="en-US" w:bidi="en-US"/>
    </w:rPr>
  </w:style>
  <w:style w:type="character" w:customStyle="1" w:styleId="21">
    <w:name w:val="Body text|2 + Spacing 3 pt"/>
    <w:basedOn w:val="17"/>
    <w:semiHidden/>
    <w:unhideWhenUsed/>
    <w:qFormat/>
    <w:uiPriority w:val="0"/>
    <w:rPr>
      <w:color w:val="000000"/>
      <w:spacing w:val="70"/>
      <w:w w:val="100"/>
      <w:position w:val="0"/>
      <w:lang w:val="zh-CN" w:eastAsia="zh-CN" w:bidi="zh-CN"/>
    </w:rPr>
  </w:style>
  <w:style w:type="paragraph" w:customStyle="1" w:styleId="22">
    <w:name w:val="Body text|6"/>
    <w:basedOn w:val="1"/>
    <w:qFormat/>
    <w:uiPriority w:val="0"/>
    <w:pPr>
      <w:widowControl w:val="0"/>
      <w:shd w:val="clear" w:color="auto" w:fill="FFFFFF"/>
      <w:spacing w:after="440" w:line="88" w:lineRule="exact"/>
    </w:pPr>
    <w:rPr>
      <w:sz w:val="8"/>
      <w:szCs w:val="8"/>
      <w:u w:val="none"/>
      <w:lang w:val="en-US" w:eastAsia="en-US" w:bidi="en-US"/>
    </w:rPr>
  </w:style>
  <w:style w:type="paragraph" w:customStyle="1" w:styleId="23">
    <w:name w:val="Header or footer|11"/>
    <w:basedOn w:val="1"/>
    <w:link w:val="25"/>
    <w:qFormat/>
    <w:uiPriority w:val="0"/>
    <w:pPr>
      <w:widowControl w:val="0"/>
      <w:shd w:val="clear" w:color="auto" w:fill="FFFFFF"/>
      <w:spacing w:line="122" w:lineRule="exact"/>
    </w:pPr>
    <w:rPr>
      <w:sz w:val="11"/>
      <w:szCs w:val="11"/>
      <w:u w:val="none"/>
    </w:rPr>
  </w:style>
  <w:style w:type="character" w:customStyle="1" w:styleId="24">
    <w:name w:val="Header or footer|1"/>
    <w:basedOn w:val="25"/>
    <w:semiHidden/>
    <w:unhideWhenUsed/>
    <w:qFormat/>
    <w:uiPriority w:val="0"/>
    <w:rPr>
      <w:rFonts w:ascii="Times New Roman" w:hAnsi="Times New Roman" w:eastAsia="Times New Roman" w:cs="Times New Roman"/>
      <w:color w:val="000000"/>
      <w:spacing w:val="0"/>
      <w:w w:val="100"/>
      <w:position w:val="0"/>
      <w:lang w:val="zh-CN" w:eastAsia="zh-CN" w:bidi="zh-CN"/>
    </w:rPr>
  </w:style>
  <w:style w:type="character" w:customStyle="1" w:styleId="25">
    <w:name w:val="Header or footer|1_"/>
    <w:basedOn w:val="8"/>
    <w:link w:val="23"/>
    <w:qFormat/>
    <w:uiPriority w:val="0"/>
    <w:rPr>
      <w:sz w:val="11"/>
      <w:szCs w:val="11"/>
      <w:u w:val="none"/>
    </w:rPr>
  </w:style>
  <w:style w:type="character" w:customStyle="1" w:styleId="26">
    <w:name w:val="Header or footer|1 + 4 pt"/>
    <w:basedOn w:val="25"/>
    <w:semiHidden/>
    <w:unhideWhenUsed/>
    <w:qFormat/>
    <w:uiPriority w:val="0"/>
    <w:rPr>
      <w:rFonts w:ascii="Times New Roman" w:hAnsi="Times New Roman" w:eastAsia="Times New Roman" w:cs="Times New Roman"/>
      <w:color w:val="000000"/>
      <w:spacing w:val="0"/>
      <w:w w:val="100"/>
      <w:position w:val="0"/>
      <w:sz w:val="8"/>
      <w:szCs w:val="8"/>
      <w:lang w:val="en-US" w:eastAsia="en-US" w:bidi="en-US"/>
    </w:rPr>
  </w:style>
  <w:style w:type="paragraph" w:customStyle="1" w:styleId="27">
    <w:name w:val="List Paragraph"/>
    <w:basedOn w:val="1"/>
    <w:qFormat/>
    <w:uiPriority w:val="34"/>
    <w:pPr>
      <w:ind w:firstLine="420" w:firstLineChars="200"/>
    </w:pPr>
  </w:style>
  <w:style w:type="paragraph" w:customStyle="1" w:styleId="28">
    <w:name w:val="Heading #3|2"/>
    <w:basedOn w:val="1"/>
    <w:qFormat/>
    <w:uiPriority w:val="0"/>
    <w:pPr>
      <w:widowControl w:val="0"/>
      <w:shd w:val="clear" w:color="auto" w:fill="FFFFFF"/>
      <w:spacing w:line="320" w:lineRule="exact"/>
      <w:outlineLvl w:val="2"/>
    </w:pPr>
    <w:rPr>
      <w:rFonts w:ascii="PMingLiU" w:hAnsi="PMingLiU" w:eastAsia="PMingLiU" w:cs="PMingLiU"/>
      <w:b/>
      <w:bCs/>
      <w:sz w:val="32"/>
      <w:szCs w:val="32"/>
      <w:u w:val="none"/>
    </w:rPr>
  </w:style>
  <w:style w:type="character" w:customStyle="1" w:styleId="29">
    <w:name w:val="Body text|2 + 10.5 pt"/>
    <w:basedOn w:val="17"/>
    <w:semiHidden/>
    <w:unhideWhenUsed/>
    <w:qFormat/>
    <w:uiPriority w:val="0"/>
    <w:rPr>
      <w:color w:val="000000"/>
      <w:spacing w:val="0"/>
      <w:w w:val="100"/>
      <w:position w:val="0"/>
      <w:sz w:val="21"/>
      <w:szCs w:val="21"/>
      <w:lang w:val="zh-CN" w:eastAsia="zh-CN" w:bidi="zh-CN"/>
    </w:rPr>
  </w:style>
  <w:style w:type="paragraph" w:customStyle="1" w:styleId="30">
    <w:name w:val="Normal (Web)"/>
    <w:basedOn w:val="1"/>
    <w:qFormat/>
    <w:uiPriority w:val="0"/>
    <w:pPr>
      <w:widowControl/>
      <w:spacing w:before="100" w:beforeLines="0" w:beforeAutospacing="1" w:after="100" w:afterLines="0" w:afterAutospacing="1"/>
      <w:jc w:val="left"/>
    </w:pPr>
    <w:rPr>
      <w:rFonts w:hint="eastAsia"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3285</Words>
  <Characters>3361</Characters>
  <Lines>0</Lines>
  <Paragraphs>0</Paragraphs>
  <TotalTime>7</TotalTime>
  <ScaleCrop>false</ScaleCrop>
  <LinksUpToDate>false</LinksUpToDate>
  <CharactersWithSpaces>3465</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2018-04-08T15:48:00Z</dcterms:created>
  <dc:creator>岁月无恒</dc:creator>
  <cp:lastModifiedBy>kylin</cp:lastModifiedBy>
  <cp:lastPrinted>2023-06-12T18:07:20Z</cp:lastPrinted>
  <dcterms:modified xsi:type="dcterms:W3CDTF">2023-06-12T18:25:44Z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88E87B42652D48DDA8EA75AD1832DBF1</vt:lpwstr>
  </property>
</Properties>
</file>