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9" w:lineRule="atLeast"/>
        <w:ind w:left="1280" w:hanging="1120" w:hangingChars="400"/>
        <w:textAlignment w:val="center"/>
        <w:rPr>
          <w:rFonts w:hint="default" w:ascii="仿宋_GB2312" w:hAnsi="Times New Roman" w:eastAsia="仿宋_GB2312" w:cs="Times New Roman"/>
          <w:color w:val="00000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附件1：</w:t>
      </w:r>
      <w:bookmarkStart w:id="0" w:name="_GoBack"/>
      <w:r>
        <w:rPr>
          <w:rFonts w:hint="eastAsia" w:ascii="仿宋_GB2312" w:hAnsi="Times New Roman" w:eastAsia="仿宋_GB2312" w:cs="Times New Roman"/>
          <w:color w:val="000000"/>
          <w:w w:val="90"/>
          <w:kern w:val="0"/>
          <w:sz w:val="32"/>
          <w:szCs w:val="32"/>
          <w:lang w:val="en-US" w:eastAsia="zh-CN"/>
        </w:rPr>
        <w:t>巴彦淖尔市临河区信访局</w:t>
      </w:r>
      <w:r>
        <w:rPr>
          <w:rFonts w:hint="eastAsia" w:ascii="仿宋_GB2312" w:hAnsi="Times New Roman" w:eastAsia="仿宋_GB2312" w:cs="Times New Roman"/>
          <w:color w:val="000000"/>
          <w:w w:val="90"/>
          <w:kern w:val="0"/>
          <w:sz w:val="32"/>
          <w:szCs w:val="32"/>
          <w:lang w:val="en-US" w:eastAsia="zh-CN"/>
        </w:rPr>
        <w:t>信息公开申请表</w:t>
      </w:r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tbl>
      <w:tblPr>
        <w:tblStyle w:val="3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41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C53EF1-C252-48A2-9F35-50DB986F089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0AD6AE4-EEEF-4FCC-91AA-E737021AF3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FC2EC83-E317-4C72-9F44-CC9EB95B9D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GJkYmZkZjliNTlmNzIxMjZlYjYwY2YxZjJiYWUifQ=="/>
  </w:docVars>
  <w:rsids>
    <w:rsidRoot w:val="5CB4221E"/>
    <w:rsid w:val="5CB4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2023-09-13T10:00:00Z</dcterms:created>
  <dc:creator>韩</dc:creator>
  <cp:lastModifiedBy>韩</cp:lastModifiedBy>
  <dcterms:modified xsi:type="dcterms:W3CDTF">2023-09-13T10:01:00Z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A7DB942C24344539904318B08564D573_11</vt:lpwstr>
  </property>
</Properties>
</file>